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174A4" w14:textId="77777777" w:rsidR="001A25BB" w:rsidRPr="007766B3" w:rsidRDefault="001A25BB" w:rsidP="001A25BB">
      <w:pPr>
        <w:pStyle w:val="Heading1"/>
        <w:spacing w:line="360" w:lineRule="auto"/>
        <w:jc w:val="center"/>
        <w:rPr>
          <w:rFonts w:ascii="Times New Roman" w:hAnsi="Times New Roman" w:cs="Times New Roman"/>
          <w:b/>
          <w:color w:val="000000" w:themeColor="text1"/>
          <w:sz w:val="44"/>
        </w:rPr>
      </w:pPr>
      <w:r w:rsidRPr="007766B3">
        <w:rPr>
          <w:rStyle w:val="Strong"/>
          <w:rFonts w:ascii="Times New Roman" w:hAnsi="Times New Roman" w:cs="Times New Roman"/>
          <w:bCs w:val="0"/>
          <w:color w:val="000000" w:themeColor="text1"/>
          <w:sz w:val="44"/>
        </w:rPr>
        <w:t>Orange City Institute of Management, Nagpur</w:t>
      </w:r>
    </w:p>
    <w:p w14:paraId="1B64AEA4" w14:textId="77777777" w:rsidR="001A25BB" w:rsidRPr="007766B3" w:rsidRDefault="001A25BB" w:rsidP="001A25BB">
      <w:pPr>
        <w:pStyle w:val="Heading3"/>
        <w:spacing w:line="360" w:lineRule="auto"/>
        <w:jc w:val="center"/>
        <w:rPr>
          <w:color w:val="000000" w:themeColor="text1"/>
          <w:sz w:val="32"/>
          <w:szCs w:val="32"/>
        </w:rPr>
      </w:pPr>
      <w:r w:rsidRPr="007766B3">
        <w:rPr>
          <w:rStyle w:val="Strong"/>
          <w:b/>
          <w:bCs/>
          <w:color w:val="000000" w:themeColor="text1"/>
          <w:sz w:val="32"/>
          <w:szCs w:val="32"/>
        </w:rPr>
        <w:t>Annual Report 2024–2025</w:t>
      </w:r>
    </w:p>
    <w:p w14:paraId="008C951C" w14:textId="77777777" w:rsidR="001A25BB" w:rsidRPr="007766B3" w:rsidRDefault="001A25BB" w:rsidP="001A25BB">
      <w:pPr>
        <w:pStyle w:val="Heading2"/>
        <w:spacing w:line="360" w:lineRule="auto"/>
        <w:rPr>
          <w:rFonts w:ascii="Times New Roman" w:hAnsi="Times New Roman" w:cs="Times New Roman"/>
          <w:color w:val="000000" w:themeColor="text1"/>
          <w:sz w:val="32"/>
          <w:szCs w:val="32"/>
        </w:rPr>
      </w:pPr>
      <w:r w:rsidRPr="007766B3">
        <w:rPr>
          <w:rStyle w:val="Strong"/>
          <w:rFonts w:ascii="Times New Roman" w:hAnsi="Times New Roman" w:cs="Times New Roman"/>
          <w:bCs w:val="0"/>
          <w:color w:val="000000" w:themeColor="text1"/>
          <w:sz w:val="32"/>
          <w:szCs w:val="32"/>
        </w:rPr>
        <w:t>1. Message from the Chairperson</w:t>
      </w:r>
    </w:p>
    <w:p w14:paraId="2C410A3F" w14:textId="77777777" w:rsidR="001A25BB" w:rsidRPr="007766B3" w:rsidRDefault="001A25BB" w:rsidP="001A25BB">
      <w:pPr>
        <w:pStyle w:val="NormalWeb"/>
        <w:spacing w:line="360" w:lineRule="auto"/>
        <w:rPr>
          <w:color w:val="000000" w:themeColor="text1"/>
        </w:rPr>
      </w:pPr>
      <w:r w:rsidRPr="007766B3">
        <w:rPr>
          <w:color w:val="000000" w:themeColor="text1"/>
        </w:rPr>
        <w:t>It gives me immense pride to present the Annual Report of Orange City Institute of Management for the academic year 2024–25. This year marked a phase of strong academic progress, enhanced industry interaction, and improved student outcomes. Our commitment toward quality education, skill development, and ethical leadership remains unwavering. We look forward to expanding our academic offerings and enriching our institutional ecosystem in the year ahead.</w:t>
      </w:r>
    </w:p>
    <w:p w14:paraId="5632D9C5" w14:textId="77777777" w:rsidR="001A25BB" w:rsidRPr="007766B3" w:rsidRDefault="001A25BB" w:rsidP="001A25BB">
      <w:pPr>
        <w:pStyle w:val="NormalWeb"/>
        <w:spacing w:line="360" w:lineRule="auto"/>
        <w:rPr>
          <w:color w:val="000000" w:themeColor="text1"/>
        </w:rPr>
      </w:pPr>
      <w:r w:rsidRPr="007766B3">
        <w:rPr>
          <w:color w:val="000000" w:themeColor="text1"/>
        </w:rPr>
        <w:t xml:space="preserve">— </w:t>
      </w:r>
      <w:r w:rsidRPr="007766B3">
        <w:rPr>
          <w:rStyle w:val="Strong"/>
          <w:color w:val="000000" w:themeColor="text1"/>
        </w:rPr>
        <w:t>Chairperson, OCIM</w:t>
      </w:r>
    </w:p>
    <w:p w14:paraId="77D93976" w14:textId="77777777" w:rsidR="001A25BB" w:rsidRPr="007766B3" w:rsidRDefault="001A25BB" w:rsidP="001A25BB">
      <w:pPr>
        <w:pStyle w:val="Heading2"/>
        <w:spacing w:line="360" w:lineRule="auto"/>
        <w:rPr>
          <w:rFonts w:ascii="Times New Roman" w:hAnsi="Times New Roman" w:cs="Times New Roman"/>
          <w:color w:val="000000" w:themeColor="text1"/>
          <w:sz w:val="32"/>
          <w:szCs w:val="32"/>
        </w:rPr>
      </w:pPr>
      <w:r w:rsidRPr="007766B3">
        <w:rPr>
          <w:rStyle w:val="Strong"/>
          <w:rFonts w:ascii="Times New Roman" w:hAnsi="Times New Roman" w:cs="Times New Roman"/>
          <w:bCs w:val="0"/>
          <w:color w:val="000000" w:themeColor="text1"/>
          <w:sz w:val="32"/>
          <w:szCs w:val="32"/>
        </w:rPr>
        <w:t>2. Institutional Overview</w:t>
      </w:r>
    </w:p>
    <w:p w14:paraId="637E52C2"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Institution Name:</w:t>
      </w:r>
      <w:r w:rsidRPr="007766B3">
        <w:rPr>
          <w:color w:val="000000" w:themeColor="text1"/>
        </w:rPr>
        <w:t xml:space="preserve"> Orange City Institute of Management (OCIM), Nagpur</w:t>
      </w:r>
    </w:p>
    <w:p w14:paraId="0039D617"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Location:</w:t>
      </w:r>
      <w:r w:rsidRPr="007766B3">
        <w:rPr>
          <w:color w:val="000000" w:themeColor="text1"/>
        </w:rPr>
        <w:t xml:space="preserve"> </w:t>
      </w:r>
      <w:proofErr w:type="spellStart"/>
      <w:r w:rsidRPr="007766B3">
        <w:rPr>
          <w:color w:val="000000" w:themeColor="text1"/>
        </w:rPr>
        <w:t>Rui</w:t>
      </w:r>
      <w:proofErr w:type="spellEnd"/>
      <w:r w:rsidRPr="007766B3">
        <w:rPr>
          <w:color w:val="000000" w:themeColor="text1"/>
        </w:rPr>
        <w:t xml:space="preserve">, </w:t>
      </w:r>
      <w:proofErr w:type="spellStart"/>
      <w:r w:rsidRPr="007766B3">
        <w:rPr>
          <w:color w:val="000000" w:themeColor="text1"/>
        </w:rPr>
        <w:t>Hingna</w:t>
      </w:r>
      <w:proofErr w:type="spellEnd"/>
      <w:r w:rsidRPr="007766B3">
        <w:rPr>
          <w:color w:val="000000" w:themeColor="text1"/>
        </w:rPr>
        <w:t>–Nagpur Road, Nagpur</w:t>
      </w:r>
    </w:p>
    <w:p w14:paraId="45D6DC43"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Affiliation:</w:t>
      </w:r>
      <w:r w:rsidRPr="007766B3">
        <w:rPr>
          <w:color w:val="000000" w:themeColor="text1"/>
        </w:rPr>
        <w:t xml:space="preserve"> </w:t>
      </w:r>
      <w:proofErr w:type="spellStart"/>
      <w:r w:rsidRPr="007766B3">
        <w:rPr>
          <w:color w:val="000000" w:themeColor="text1"/>
        </w:rPr>
        <w:t>Rashtrasant</w:t>
      </w:r>
      <w:proofErr w:type="spellEnd"/>
      <w:r w:rsidRPr="007766B3">
        <w:rPr>
          <w:color w:val="000000" w:themeColor="text1"/>
        </w:rPr>
        <w:t xml:space="preserve"> </w:t>
      </w:r>
      <w:proofErr w:type="spellStart"/>
      <w:r w:rsidRPr="007766B3">
        <w:rPr>
          <w:color w:val="000000" w:themeColor="text1"/>
        </w:rPr>
        <w:t>Tukadoji</w:t>
      </w:r>
      <w:proofErr w:type="spellEnd"/>
      <w:r w:rsidRPr="007766B3">
        <w:rPr>
          <w:color w:val="000000" w:themeColor="text1"/>
        </w:rPr>
        <w:t xml:space="preserve"> </w:t>
      </w:r>
      <w:proofErr w:type="spellStart"/>
      <w:r w:rsidRPr="007766B3">
        <w:rPr>
          <w:color w:val="000000" w:themeColor="text1"/>
        </w:rPr>
        <w:t>Maharaj</w:t>
      </w:r>
      <w:proofErr w:type="spellEnd"/>
      <w:r w:rsidRPr="007766B3">
        <w:rPr>
          <w:color w:val="000000" w:themeColor="text1"/>
        </w:rPr>
        <w:t xml:space="preserve"> Nagpur University (RTMNU)</w:t>
      </w:r>
    </w:p>
    <w:p w14:paraId="5ECCE11D"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Approvals:</w:t>
      </w:r>
      <w:r w:rsidRPr="007766B3">
        <w:rPr>
          <w:color w:val="000000" w:themeColor="text1"/>
        </w:rPr>
        <w:t xml:space="preserve"> All India Council for Technical Education (AICTE), New Delhi</w:t>
      </w:r>
    </w:p>
    <w:p w14:paraId="74E4F78A"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Courses Offered:</w:t>
      </w:r>
    </w:p>
    <w:p w14:paraId="0EF95974" w14:textId="77777777" w:rsidR="001A25BB" w:rsidRPr="007766B3" w:rsidRDefault="001A25BB" w:rsidP="001A25BB">
      <w:pPr>
        <w:pStyle w:val="NormalWeb"/>
        <w:numPr>
          <w:ilvl w:val="1"/>
          <w:numId w:val="22"/>
        </w:numPr>
        <w:spacing w:line="360" w:lineRule="auto"/>
        <w:rPr>
          <w:color w:val="000000" w:themeColor="text1"/>
        </w:rPr>
      </w:pPr>
      <w:r w:rsidRPr="007766B3">
        <w:rPr>
          <w:rStyle w:val="Strong"/>
          <w:color w:val="000000" w:themeColor="text1"/>
        </w:rPr>
        <w:t>MBA (120 Intake)</w:t>
      </w:r>
      <w:r w:rsidRPr="007766B3">
        <w:rPr>
          <w:color w:val="000000" w:themeColor="text1"/>
        </w:rPr>
        <w:t xml:space="preserve"> </w:t>
      </w:r>
    </w:p>
    <w:p w14:paraId="0EE97569"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Established:</w:t>
      </w:r>
      <w:r w:rsidRPr="007766B3">
        <w:rPr>
          <w:color w:val="000000" w:themeColor="text1"/>
        </w:rPr>
        <w:t xml:space="preserve"> 2010</w:t>
      </w:r>
    </w:p>
    <w:p w14:paraId="2D49EE73" w14:textId="77777777" w:rsidR="001A25BB" w:rsidRPr="007766B3" w:rsidRDefault="001A25BB" w:rsidP="001A25BB">
      <w:pPr>
        <w:pStyle w:val="NormalWeb"/>
        <w:numPr>
          <w:ilvl w:val="0"/>
          <w:numId w:val="22"/>
        </w:numPr>
        <w:spacing w:line="360" w:lineRule="auto"/>
        <w:rPr>
          <w:color w:val="000000" w:themeColor="text1"/>
        </w:rPr>
      </w:pPr>
      <w:r w:rsidRPr="007766B3">
        <w:rPr>
          <w:rStyle w:val="Strong"/>
          <w:color w:val="000000" w:themeColor="text1"/>
        </w:rPr>
        <w:t>Academic Year:</w:t>
      </w:r>
      <w:r w:rsidRPr="007766B3">
        <w:rPr>
          <w:color w:val="000000" w:themeColor="text1"/>
        </w:rPr>
        <w:t xml:space="preserve"> 2024–25</w:t>
      </w:r>
    </w:p>
    <w:p w14:paraId="084D7930" w14:textId="77777777" w:rsidR="001A25BB" w:rsidRPr="007766B3" w:rsidRDefault="001A25BB" w:rsidP="001A25BB">
      <w:pPr>
        <w:pStyle w:val="NormalWeb"/>
        <w:spacing w:line="360" w:lineRule="auto"/>
        <w:jc w:val="both"/>
        <w:rPr>
          <w:color w:val="000000" w:themeColor="text1"/>
          <w:sz w:val="28"/>
        </w:rPr>
      </w:pPr>
      <w:r w:rsidRPr="007766B3">
        <w:rPr>
          <w:rStyle w:val="Strong"/>
          <w:color w:val="000000" w:themeColor="text1"/>
          <w:sz w:val="28"/>
        </w:rPr>
        <w:t>Vision</w:t>
      </w:r>
    </w:p>
    <w:p w14:paraId="1F2EDDE3" w14:textId="77777777" w:rsidR="001A25BB" w:rsidRPr="007766B3" w:rsidRDefault="001A25BB" w:rsidP="001A25BB">
      <w:pPr>
        <w:pStyle w:val="NormalWeb"/>
        <w:spacing w:line="360" w:lineRule="auto"/>
        <w:jc w:val="both"/>
        <w:rPr>
          <w:color w:val="000000" w:themeColor="text1"/>
        </w:rPr>
      </w:pPr>
      <w:r w:rsidRPr="007766B3">
        <w:rPr>
          <w:color w:val="000000" w:themeColor="text1"/>
        </w:rPr>
        <w:t>To develop a world-class management institution which will provide technological and socio-</w:t>
      </w:r>
      <w:proofErr w:type="spellStart"/>
      <w:r w:rsidRPr="007766B3">
        <w:rPr>
          <w:color w:val="000000" w:themeColor="text1"/>
        </w:rPr>
        <w:t>economical</w:t>
      </w:r>
      <w:proofErr w:type="spellEnd"/>
      <w:r w:rsidRPr="007766B3">
        <w:rPr>
          <w:color w:val="000000" w:themeColor="text1"/>
        </w:rPr>
        <w:t xml:space="preserve"> development to society and impart leadership training with social sensitivity, human values, and skills of managing change.</w:t>
      </w:r>
    </w:p>
    <w:p w14:paraId="158BC789" w14:textId="77777777" w:rsidR="003C7711" w:rsidRPr="007766B3" w:rsidRDefault="003C7711" w:rsidP="001A25BB">
      <w:pPr>
        <w:pStyle w:val="NormalWeb"/>
        <w:spacing w:line="360" w:lineRule="auto"/>
        <w:jc w:val="both"/>
        <w:rPr>
          <w:color w:val="000000" w:themeColor="text1"/>
        </w:rPr>
      </w:pPr>
    </w:p>
    <w:p w14:paraId="2E727E28" w14:textId="77777777" w:rsidR="003C7711" w:rsidRPr="007766B3" w:rsidRDefault="003C7711" w:rsidP="001A25BB">
      <w:pPr>
        <w:pStyle w:val="NormalWeb"/>
        <w:spacing w:line="360" w:lineRule="auto"/>
        <w:jc w:val="both"/>
        <w:rPr>
          <w:color w:val="000000" w:themeColor="text1"/>
        </w:rPr>
      </w:pPr>
    </w:p>
    <w:p w14:paraId="2723D195" w14:textId="77777777" w:rsidR="007766B3" w:rsidRDefault="007766B3" w:rsidP="001A25BB">
      <w:pPr>
        <w:pStyle w:val="NormalWeb"/>
        <w:spacing w:line="360" w:lineRule="auto"/>
        <w:rPr>
          <w:rStyle w:val="Strong"/>
          <w:color w:val="000000" w:themeColor="text1"/>
          <w:sz w:val="28"/>
        </w:rPr>
      </w:pPr>
    </w:p>
    <w:p w14:paraId="640310D3" w14:textId="77777777" w:rsidR="001A25BB" w:rsidRPr="007766B3" w:rsidRDefault="001A25BB" w:rsidP="001A25BB">
      <w:pPr>
        <w:pStyle w:val="NormalWeb"/>
        <w:spacing w:line="360" w:lineRule="auto"/>
        <w:rPr>
          <w:rStyle w:val="Strong"/>
          <w:color w:val="000000" w:themeColor="text1"/>
          <w:sz w:val="28"/>
        </w:rPr>
      </w:pPr>
      <w:r w:rsidRPr="007766B3">
        <w:rPr>
          <w:rStyle w:val="Strong"/>
          <w:color w:val="000000" w:themeColor="text1"/>
          <w:sz w:val="28"/>
        </w:rPr>
        <w:t>Mission</w:t>
      </w:r>
    </w:p>
    <w:p w14:paraId="64A953CE" w14:textId="77777777" w:rsidR="001A25BB" w:rsidRPr="007766B3" w:rsidRDefault="001A25BB" w:rsidP="001A25BB">
      <w:pPr>
        <w:pStyle w:val="NormalWeb"/>
        <w:spacing w:line="360" w:lineRule="auto"/>
        <w:jc w:val="both"/>
        <w:rPr>
          <w:color w:val="000000" w:themeColor="text1"/>
        </w:rPr>
      </w:pPr>
      <w:r w:rsidRPr="007766B3">
        <w:rPr>
          <w:color w:val="000000" w:themeColor="text1"/>
        </w:rPr>
        <w:t xml:space="preserve">To make the management education relevant to the needs of industry, society, and globalised economy, and to provide quality education at affordable cost for the </w:t>
      </w:r>
      <w:proofErr w:type="spellStart"/>
      <w:r w:rsidRPr="007766B3">
        <w:rPr>
          <w:color w:val="000000" w:themeColor="text1"/>
        </w:rPr>
        <w:t>upliftment</w:t>
      </w:r>
      <w:proofErr w:type="spellEnd"/>
      <w:r w:rsidRPr="007766B3">
        <w:rPr>
          <w:color w:val="000000" w:themeColor="text1"/>
        </w:rPr>
        <w:t xml:space="preserve"> of all students belonging to all categories and status.</w:t>
      </w:r>
    </w:p>
    <w:p w14:paraId="4F00E7EB" w14:textId="77777777" w:rsidR="001A25BB" w:rsidRPr="007766B3" w:rsidRDefault="001A25BB" w:rsidP="001A25BB">
      <w:pPr>
        <w:pStyle w:val="Heading2"/>
        <w:spacing w:line="360" w:lineRule="auto"/>
        <w:rPr>
          <w:rFonts w:ascii="Times New Roman" w:hAnsi="Times New Roman" w:cs="Times New Roman"/>
          <w:color w:val="000000" w:themeColor="text1"/>
          <w:sz w:val="32"/>
        </w:rPr>
      </w:pPr>
      <w:r w:rsidRPr="007766B3">
        <w:rPr>
          <w:rStyle w:val="Strong"/>
          <w:rFonts w:ascii="Times New Roman" w:hAnsi="Times New Roman" w:cs="Times New Roman"/>
          <w:bCs w:val="0"/>
          <w:color w:val="000000" w:themeColor="text1"/>
          <w:sz w:val="32"/>
        </w:rPr>
        <w:t>3. Highlights of the Year (2024–25)</w:t>
      </w:r>
    </w:p>
    <w:p w14:paraId="70CDF34A" w14:textId="77777777" w:rsidR="001A25BB" w:rsidRPr="007766B3" w:rsidRDefault="001A25BB" w:rsidP="001A25BB">
      <w:pPr>
        <w:pStyle w:val="NormalWeb"/>
        <w:numPr>
          <w:ilvl w:val="0"/>
          <w:numId w:val="23"/>
        </w:numPr>
        <w:spacing w:line="360" w:lineRule="auto"/>
        <w:rPr>
          <w:color w:val="000000" w:themeColor="text1"/>
        </w:rPr>
      </w:pPr>
      <w:r w:rsidRPr="007766B3">
        <w:rPr>
          <w:rStyle w:val="Strong"/>
          <w:color w:val="000000" w:themeColor="text1"/>
        </w:rPr>
        <w:t>Admissions:</w:t>
      </w:r>
    </w:p>
    <w:p w14:paraId="27FB64AE"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MBA: 120 students</w:t>
      </w:r>
    </w:p>
    <w:p w14:paraId="7252385B" w14:textId="77777777" w:rsidR="001A25BB" w:rsidRPr="007766B3" w:rsidRDefault="001A25BB" w:rsidP="001A25BB">
      <w:pPr>
        <w:pStyle w:val="NormalWeb"/>
        <w:numPr>
          <w:ilvl w:val="0"/>
          <w:numId w:val="23"/>
        </w:numPr>
        <w:spacing w:line="360" w:lineRule="auto"/>
        <w:rPr>
          <w:color w:val="000000" w:themeColor="text1"/>
        </w:rPr>
      </w:pPr>
      <w:r w:rsidRPr="007766B3">
        <w:rPr>
          <w:rStyle w:val="Strong"/>
          <w:color w:val="000000" w:themeColor="text1"/>
        </w:rPr>
        <w:t>New Faculty Recruitment:</w:t>
      </w:r>
      <w:r w:rsidRPr="007766B3">
        <w:rPr>
          <w:color w:val="000000" w:themeColor="text1"/>
        </w:rPr>
        <w:t xml:space="preserve"> 6 full-time faculty members</w:t>
      </w:r>
    </w:p>
    <w:p w14:paraId="5748F065" w14:textId="77777777" w:rsidR="001A25BB" w:rsidRPr="007766B3" w:rsidRDefault="001A25BB" w:rsidP="001A25BB">
      <w:pPr>
        <w:pStyle w:val="NormalWeb"/>
        <w:numPr>
          <w:ilvl w:val="0"/>
          <w:numId w:val="23"/>
        </w:numPr>
        <w:spacing w:line="360" w:lineRule="auto"/>
        <w:rPr>
          <w:color w:val="000000" w:themeColor="text1"/>
        </w:rPr>
      </w:pPr>
      <w:r w:rsidRPr="007766B3">
        <w:rPr>
          <w:rStyle w:val="Strong"/>
          <w:color w:val="000000" w:themeColor="text1"/>
        </w:rPr>
        <w:t>Major Academic Initiatives:</w:t>
      </w:r>
    </w:p>
    <w:p w14:paraId="243B3DEA"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 xml:space="preserve">Introduced </w:t>
      </w:r>
      <w:r w:rsidRPr="007766B3">
        <w:rPr>
          <w:rStyle w:val="Emphasis"/>
          <w:color w:val="000000" w:themeColor="text1"/>
        </w:rPr>
        <w:t>Industry Immersion Week</w:t>
      </w:r>
      <w:r w:rsidRPr="007766B3">
        <w:rPr>
          <w:color w:val="000000" w:themeColor="text1"/>
        </w:rPr>
        <w:t xml:space="preserve"> (8 companies visited campus)</w:t>
      </w:r>
    </w:p>
    <w:p w14:paraId="0FC31114"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 xml:space="preserve">Launched </w:t>
      </w:r>
      <w:r w:rsidRPr="007766B3">
        <w:rPr>
          <w:rStyle w:val="Emphasis"/>
          <w:color w:val="000000" w:themeColor="text1"/>
        </w:rPr>
        <w:t>Digital Skills Lab</w:t>
      </w:r>
      <w:r w:rsidRPr="007766B3">
        <w:rPr>
          <w:color w:val="000000" w:themeColor="text1"/>
        </w:rPr>
        <w:t xml:space="preserve"> with 20 computers</w:t>
      </w:r>
    </w:p>
    <w:p w14:paraId="4972E24A"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Conducted 14 guest lectures &amp; 6 industrial visits</w:t>
      </w:r>
    </w:p>
    <w:p w14:paraId="5760094C" w14:textId="77777777" w:rsidR="001A25BB" w:rsidRPr="007766B3" w:rsidRDefault="001A25BB" w:rsidP="001A25BB">
      <w:pPr>
        <w:pStyle w:val="NormalWeb"/>
        <w:numPr>
          <w:ilvl w:val="0"/>
          <w:numId w:val="23"/>
        </w:numPr>
        <w:spacing w:line="360" w:lineRule="auto"/>
        <w:rPr>
          <w:color w:val="000000" w:themeColor="text1"/>
        </w:rPr>
      </w:pPr>
      <w:r w:rsidRPr="007766B3">
        <w:rPr>
          <w:rStyle w:val="Strong"/>
          <w:color w:val="000000" w:themeColor="text1"/>
        </w:rPr>
        <w:t>Recognition &amp; Achievements:</w:t>
      </w:r>
    </w:p>
    <w:p w14:paraId="1A518F57"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 xml:space="preserve">Ranked among </w:t>
      </w:r>
      <w:r w:rsidRPr="007766B3">
        <w:rPr>
          <w:rStyle w:val="Emphasis"/>
          <w:color w:val="000000" w:themeColor="text1"/>
        </w:rPr>
        <w:t>Top Emerging Management Institutes of Nagpur</w:t>
      </w:r>
      <w:r w:rsidRPr="007766B3">
        <w:rPr>
          <w:color w:val="000000" w:themeColor="text1"/>
        </w:rPr>
        <w:t xml:space="preserve"> by a regional education body</w:t>
      </w:r>
    </w:p>
    <w:p w14:paraId="45F4B135" w14:textId="77777777" w:rsidR="001A25BB" w:rsidRPr="007766B3" w:rsidRDefault="001A25BB" w:rsidP="001A25BB">
      <w:pPr>
        <w:pStyle w:val="NormalWeb"/>
        <w:numPr>
          <w:ilvl w:val="1"/>
          <w:numId w:val="23"/>
        </w:numPr>
        <w:spacing w:line="360" w:lineRule="auto"/>
        <w:rPr>
          <w:color w:val="000000" w:themeColor="text1"/>
        </w:rPr>
      </w:pPr>
      <w:r w:rsidRPr="007766B3">
        <w:rPr>
          <w:color w:val="000000" w:themeColor="text1"/>
        </w:rPr>
        <w:t>Students won 1st prize in Inter-college Business Plan Competition (RTMNU Zone)</w:t>
      </w:r>
    </w:p>
    <w:p w14:paraId="27BD82B9" w14:textId="77777777" w:rsidR="001A25BB" w:rsidRPr="007766B3" w:rsidRDefault="001A25BB" w:rsidP="001A25BB">
      <w:pPr>
        <w:pStyle w:val="Heading2"/>
        <w:spacing w:line="360" w:lineRule="auto"/>
        <w:rPr>
          <w:rFonts w:ascii="Times New Roman" w:hAnsi="Times New Roman" w:cs="Times New Roman"/>
          <w:color w:val="000000" w:themeColor="text1"/>
          <w:sz w:val="32"/>
        </w:rPr>
      </w:pPr>
      <w:r w:rsidRPr="007766B3">
        <w:rPr>
          <w:rStyle w:val="Strong"/>
          <w:rFonts w:ascii="Times New Roman" w:hAnsi="Times New Roman" w:cs="Times New Roman"/>
          <w:bCs w:val="0"/>
          <w:color w:val="000000" w:themeColor="text1"/>
          <w:sz w:val="32"/>
        </w:rPr>
        <w:t>4. Academic Performance</w:t>
      </w:r>
    </w:p>
    <w:p w14:paraId="2C4CC70E" w14:textId="77777777" w:rsidR="001A25BB" w:rsidRPr="007766B3" w:rsidRDefault="001A25BB" w:rsidP="001A25BB">
      <w:pPr>
        <w:pStyle w:val="NormalWeb"/>
        <w:numPr>
          <w:ilvl w:val="0"/>
          <w:numId w:val="24"/>
        </w:numPr>
        <w:spacing w:line="360" w:lineRule="auto"/>
        <w:rPr>
          <w:color w:val="000000" w:themeColor="text1"/>
        </w:rPr>
      </w:pPr>
      <w:r w:rsidRPr="007766B3">
        <w:rPr>
          <w:rStyle w:val="Strong"/>
          <w:color w:val="000000" w:themeColor="text1"/>
        </w:rPr>
        <w:t>MBA Final Year Result:</w:t>
      </w:r>
      <w:r w:rsidRPr="007766B3">
        <w:rPr>
          <w:color w:val="000000" w:themeColor="text1"/>
        </w:rPr>
        <w:t xml:space="preserve"> 92% pass percentage</w:t>
      </w:r>
    </w:p>
    <w:p w14:paraId="1376500C" w14:textId="77777777" w:rsidR="001A25BB" w:rsidRPr="007766B3" w:rsidRDefault="001A25BB" w:rsidP="001A25BB">
      <w:pPr>
        <w:pStyle w:val="NormalWeb"/>
        <w:numPr>
          <w:ilvl w:val="0"/>
          <w:numId w:val="24"/>
        </w:numPr>
        <w:spacing w:line="360" w:lineRule="auto"/>
        <w:rPr>
          <w:color w:val="000000" w:themeColor="text1"/>
        </w:rPr>
      </w:pPr>
      <w:r w:rsidRPr="007766B3">
        <w:rPr>
          <w:rStyle w:val="Strong"/>
          <w:color w:val="000000" w:themeColor="text1"/>
        </w:rPr>
        <w:t>Top University Rankers:</w:t>
      </w:r>
    </w:p>
    <w:p w14:paraId="3CE98C9D" w14:textId="77777777" w:rsidR="001A25BB" w:rsidRPr="007766B3" w:rsidRDefault="001A25BB" w:rsidP="001A25BB">
      <w:pPr>
        <w:pStyle w:val="NormalWeb"/>
        <w:numPr>
          <w:ilvl w:val="1"/>
          <w:numId w:val="24"/>
        </w:numPr>
        <w:spacing w:line="360" w:lineRule="auto"/>
        <w:rPr>
          <w:color w:val="000000" w:themeColor="text1"/>
        </w:rPr>
      </w:pPr>
      <w:r w:rsidRPr="007766B3">
        <w:rPr>
          <w:rStyle w:val="Emphasis"/>
          <w:color w:val="000000" w:themeColor="text1"/>
        </w:rPr>
        <w:t>MBA</w:t>
      </w:r>
      <w:r w:rsidRPr="007766B3">
        <w:rPr>
          <w:color w:val="000000" w:themeColor="text1"/>
        </w:rPr>
        <w:t xml:space="preserve">: </w:t>
      </w:r>
      <w:proofErr w:type="spellStart"/>
      <w:r w:rsidRPr="007766B3">
        <w:rPr>
          <w:color w:val="000000" w:themeColor="text1"/>
        </w:rPr>
        <w:t>Ms.</w:t>
      </w:r>
      <w:proofErr w:type="spellEnd"/>
      <w:r w:rsidRPr="007766B3">
        <w:rPr>
          <w:color w:val="000000" w:themeColor="text1"/>
        </w:rPr>
        <w:t xml:space="preserve"> </w:t>
      </w:r>
      <w:proofErr w:type="spellStart"/>
      <w:r w:rsidRPr="007766B3">
        <w:rPr>
          <w:color w:val="000000" w:themeColor="text1"/>
        </w:rPr>
        <w:t>Rutuja</w:t>
      </w:r>
      <w:proofErr w:type="spellEnd"/>
      <w:r w:rsidRPr="007766B3">
        <w:rPr>
          <w:color w:val="000000" w:themeColor="text1"/>
        </w:rPr>
        <w:t xml:space="preserve"> </w:t>
      </w:r>
      <w:proofErr w:type="spellStart"/>
      <w:r w:rsidRPr="007766B3">
        <w:rPr>
          <w:color w:val="000000" w:themeColor="text1"/>
        </w:rPr>
        <w:t>Khobragade</w:t>
      </w:r>
      <w:proofErr w:type="spellEnd"/>
      <w:r w:rsidRPr="007766B3">
        <w:rPr>
          <w:color w:val="000000" w:themeColor="text1"/>
        </w:rPr>
        <w:t xml:space="preserve"> – 8.74 CGPA</w:t>
      </w:r>
    </w:p>
    <w:p w14:paraId="66C43BF9" w14:textId="77777777" w:rsidR="001A25BB" w:rsidRPr="007766B3" w:rsidRDefault="001A25BB" w:rsidP="001A25BB">
      <w:pPr>
        <w:pStyle w:val="NormalWeb"/>
        <w:numPr>
          <w:ilvl w:val="1"/>
          <w:numId w:val="24"/>
        </w:numPr>
        <w:spacing w:line="360" w:lineRule="auto"/>
        <w:rPr>
          <w:color w:val="000000" w:themeColor="text1"/>
        </w:rPr>
      </w:pPr>
      <w:r w:rsidRPr="007766B3">
        <w:rPr>
          <w:rStyle w:val="Emphasis"/>
          <w:color w:val="000000" w:themeColor="text1"/>
        </w:rPr>
        <w:t>BBA</w:t>
      </w:r>
      <w:r w:rsidRPr="007766B3">
        <w:rPr>
          <w:color w:val="000000" w:themeColor="text1"/>
        </w:rPr>
        <w:t xml:space="preserve">: </w:t>
      </w:r>
      <w:proofErr w:type="spellStart"/>
      <w:r w:rsidRPr="007766B3">
        <w:rPr>
          <w:color w:val="000000" w:themeColor="text1"/>
        </w:rPr>
        <w:t>Mr.</w:t>
      </w:r>
      <w:proofErr w:type="spellEnd"/>
      <w:r w:rsidRPr="007766B3">
        <w:rPr>
          <w:color w:val="000000" w:themeColor="text1"/>
        </w:rPr>
        <w:t xml:space="preserve"> </w:t>
      </w:r>
      <w:proofErr w:type="spellStart"/>
      <w:r w:rsidRPr="007766B3">
        <w:rPr>
          <w:color w:val="000000" w:themeColor="text1"/>
        </w:rPr>
        <w:t>Daksh</w:t>
      </w:r>
      <w:proofErr w:type="spellEnd"/>
      <w:r w:rsidRPr="007766B3">
        <w:rPr>
          <w:color w:val="000000" w:themeColor="text1"/>
        </w:rPr>
        <w:t xml:space="preserve"> </w:t>
      </w:r>
      <w:proofErr w:type="spellStart"/>
      <w:r w:rsidRPr="007766B3">
        <w:rPr>
          <w:color w:val="000000" w:themeColor="text1"/>
        </w:rPr>
        <w:t>Walde</w:t>
      </w:r>
      <w:proofErr w:type="spellEnd"/>
      <w:r w:rsidRPr="007766B3">
        <w:rPr>
          <w:color w:val="000000" w:themeColor="text1"/>
        </w:rPr>
        <w:t xml:space="preserve"> – 8.62 CGPA</w:t>
      </w:r>
    </w:p>
    <w:p w14:paraId="113DB09A"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Student Achievements</w:t>
      </w:r>
    </w:p>
    <w:p w14:paraId="06ACC211" w14:textId="77777777" w:rsidR="001A25BB" w:rsidRPr="007766B3" w:rsidRDefault="001A25BB" w:rsidP="001A25BB">
      <w:pPr>
        <w:pStyle w:val="NormalWeb"/>
        <w:numPr>
          <w:ilvl w:val="0"/>
          <w:numId w:val="25"/>
        </w:numPr>
        <w:spacing w:line="360" w:lineRule="auto"/>
        <w:rPr>
          <w:color w:val="000000" w:themeColor="text1"/>
        </w:rPr>
      </w:pPr>
      <w:r w:rsidRPr="007766B3">
        <w:rPr>
          <w:color w:val="000000" w:themeColor="text1"/>
        </w:rPr>
        <w:t xml:space="preserve">18 students received </w:t>
      </w:r>
      <w:r w:rsidRPr="007766B3">
        <w:rPr>
          <w:rStyle w:val="Emphasis"/>
          <w:color w:val="000000" w:themeColor="text1"/>
        </w:rPr>
        <w:t>Certificates of Excellence</w:t>
      </w:r>
      <w:r w:rsidRPr="007766B3">
        <w:rPr>
          <w:color w:val="000000" w:themeColor="text1"/>
        </w:rPr>
        <w:t xml:space="preserve"> for academic performance.</w:t>
      </w:r>
    </w:p>
    <w:p w14:paraId="2C9DA98B" w14:textId="77777777" w:rsidR="001A25BB" w:rsidRPr="007766B3" w:rsidRDefault="001A25BB" w:rsidP="001A25BB">
      <w:pPr>
        <w:pStyle w:val="NormalWeb"/>
        <w:numPr>
          <w:ilvl w:val="0"/>
          <w:numId w:val="25"/>
        </w:numPr>
        <w:spacing w:line="360" w:lineRule="auto"/>
        <w:rPr>
          <w:color w:val="000000" w:themeColor="text1"/>
        </w:rPr>
      </w:pPr>
      <w:r w:rsidRPr="007766B3">
        <w:rPr>
          <w:color w:val="000000" w:themeColor="text1"/>
        </w:rPr>
        <w:t>5 students cleared NISM, 2 students cleared Digital Marketing Certification by Google.</w:t>
      </w:r>
    </w:p>
    <w:p w14:paraId="242C0DB5" w14:textId="77777777" w:rsidR="007766B3" w:rsidRDefault="007766B3" w:rsidP="001A25BB">
      <w:pPr>
        <w:pStyle w:val="Heading2"/>
        <w:spacing w:line="360" w:lineRule="auto"/>
        <w:rPr>
          <w:rStyle w:val="Strong"/>
          <w:rFonts w:ascii="Times New Roman" w:hAnsi="Times New Roman" w:cs="Times New Roman"/>
          <w:b w:val="0"/>
          <w:bCs w:val="0"/>
          <w:color w:val="000000" w:themeColor="text1"/>
        </w:rPr>
      </w:pPr>
    </w:p>
    <w:p w14:paraId="7931AD80" w14:textId="77777777" w:rsidR="001A25BB" w:rsidRPr="007766B3" w:rsidRDefault="001A25BB" w:rsidP="001A25BB">
      <w:pPr>
        <w:pStyle w:val="Heading2"/>
        <w:spacing w:line="360" w:lineRule="auto"/>
        <w:rPr>
          <w:rFonts w:ascii="Times New Roman" w:hAnsi="Times New Roman" w:cs="Times New Roman"/>
          <w:color w:val="000000" w:themeColor="text1"/>
          <w:sz w:val="32"/>
        </w:rPr>
      </w:pPr>
      <w:r w:rsidRPr="007766B3">
        <w:rPr>
          <w:rStyle w:val="Strong"/>
          <w:rFonts w:ascii="Times New Roman" w:hAnsi="Times New Roman" w:cs="Times New Roman"/>
          <w:bCs w:val="0"/>
          <w:color w:val="000000" w:themeColor="text1"/>
          <w:sz w:val="32"/>
        </w:rPr>
        <w:t>5. Training &amp; Placement Cell Activities</w:t>
      </w:r>
    </w:p>
    <w:p w14:paraId="01D9F845"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Placement Summary (2024–25)</w:t>
      </w:r>
    </w:p>
    <w:p w14:paraId="221630C8" w14:textId="77777777" w:rsidR="001A25BB" w:rsidRPr="007766B3" w:rsidRDefault="001A25BB" w:rsidP="001A25BB">
      <w:pPr>
        <w:pStyle w:val="NormalWeb"/>
        <w:numPr>
          <w:ilvl w:val="0"/>
          <w:numId w:val="26"/>
        </w:numPr>
        <w:spacing w:line="360" w:lineRule="auto"/>
        <w:rPr>
          <w:color w:val="000000" w:themeColor="text1"/>
        </w:rPr>
      </w:pPr>
      <w:r w:rsidRPr="007766B3">
        <w:rPr>
          <w:rStyle w:val="Strong"/>
          <w:color w:val="000000" w:themeColor="text1"/>
        </w:rPr>
        <w:t>Total Companies Visited:</w:t>
      </w:r>
      <w:r w:rsidRPr="007766B3">
        <w:rPr>
          <w:color w:val="000000" w:themeColor="text1"/>
        </w:rPr>
        <w:t xml:space="preserve"> 42</w:t>
      </w:r>
    </w:p>
    <w:p w14:paraId="485A2799" w14:textId="12C00E8F" w:rsidR="001A25BB" w:rsidRPr="007766B3" w:rsidRDefault="001A25BB" w:rsidP="001A25BB">
      <w:pPr>
        <w:pStyle w:val="NormalWeb"/>
        <w:numPr>
          <w:ilvl w:val="0"/>
          <w:numId w:val="26"/>
        </w:numPr>
        <w:spacing w:line="360" w:lineRule="auto"/>
        <w:rPr>
          <w:color w:val="000000" w:themeColor="text1"/>
        </w:rPr>
      </w:pPr>
      <w:r w:rsidRPr="007766B3">
        <w:rPr>
          <w:rStyle w:val="Strong"/>
          <w:color w:val="000000" w:themeColor="text1"/>
        </w:rPr>
        <w:t>Students Placed:</w:t>
      </w:r>
      <w:r w:rsidRPr="007766B3">
        <w:rPr>
          <w:color w:val="000000" w:themeColor="text1"/>
        </w:rPr>
        <w:t xml:space="preserve"> </w:t>
      </w:r>
      <w:r w:rsidR="007766B3">
        <w:rPr>
          <w:color w:val="000000" w:themeColor="text1"/>
        </w:rPr>
        <w:t>61</w:t>
      </w:r>
      <w:r w:rsidRPr="007766B3">
        <w:rPr>
          <w:color w:val="000000" w:themeColor="text1"/>
        </w:rPr>
        <w:t xml:space="preserve"> MBA </w:t>
      </w:r>
    </w:p>
    <w:p w14:paraId="45ADF93D" w14:textId="6CFB32DA" w:rsidR="001A25BB" w:rsidRPr="007766B3" w:rsidRDefault="001A25BB" w:rsidP="001A25BB">
      <w:pPr>
        <w:pStyle w:val="NormalWeb"/>
        <w:numPr>
          <w:ilvl w:val="0"/>
          <w:numId w:val="26"/>
        </w:numPr>
        <w:spacing w:line="360" w:lineRule="auto"/>
        <w:rPr>
          <w:color w:val="000000" w:themeColor="text1"/>
        </w:rPr>
      </w:pPr>
      <w:r w:rsidRPr="007766B3">
        <w:rPr>
          <w:rStyle w:val="Strong"/>
          <w:color w:val="000000" w:themeColor="text1"/>
        </w:rPr>
        <w:t>Highest Package:</w:t>
      </w:r>
      <w:r w:rsidRPr="007766B3">
        <w:rPr>
          <w:color w:val="000000" w:themeColor="text1"/>
        </w:rPr>
        <w:t xml:space="preserve"> ₹7.0 LPA </w:t>
      </w:r>
    </w:p>
    <w:p w14:paraId="3E3F7F23" w14:textId="77777777" w:rsidR="001A25BB" w:rsidRPr="007766B3" w:rsidRDefault="001A25BB" w:rsidP="001A25BB">
      <w:pPr>
        <w:pStyle w:val="NormalWeb"/>
        <w:numPr>
          <w:ilvl w:val="0"/>
          <w:numId w:val="26"/>
        </w:numPr>
        <w:spacing w:line="360" w:lineRule="auto"/>
        <w:rPr>
          <w:color w:val="000000" w:themeColor="text1"/>
        </w:rPr>
      </w:pPr>
      <w:r w:rsidRPr="007766B3">
        <w:rPr>
          <w:rStyle w:val="Strong"/>
          <w:color w:val="000000" w:themeColor="text1"/>
        </w:rPr>
        <w:t>Average Package (MBA):</w:t>
      </w:r>
      <w:r w:rsidRPr="007766B3">
        <w:rPr>
          <w:color w:val="000000" w:themeColor="text1"/>
        </w:rPr>
        <w:t xml:space="preserve"> ₹3.5 LPA</w:t>
      </w:r>
    </w:p>
    <w:p w14:paraId="24FD43B9" w14:textId="62B95380" w:rsidR="001A25BB" w:rsidRPr="007766B3" w:rsidRDefault="001A25BB" w:rsidP="001A25BB">
      <w:pPr>
        <w:pStyle w:val="NormalWeb"/>
        <w:numPr>
          <w:ilvl w:val="0"/>
          <w:numId w:val="26"/>
        </w:numPr>
        <w:spacing w:line="360" w:lineRule="auto"/>
        <w:rPr>
          <w:color w:val="000000" w:themeColor="text1"/>
        </w:rPr>
      </w:pPr>
      <w:r w:rsidRPr="007766B3">
        <w:rPr>
          <w:rStyle w:val="Strong"/>
          <w:color w:val="000000" w:themeColor="text1"/>
        </w:rPr>
        <w:t>Top Recruiters:</w:t>
      </w:r>
      <w:r w:rsidR="007766B3">
        <w:rPr>
          <w:color w:val="000000" w:themeColor="text1"/>
        </w:rPr>
        <w:t xml:space="preserve"> </w:t>
      </w:r>
      <w:proofErr w:type="spellStart"/>
      <w:r w:rsidR="007766B3">
        <w:rPr>
          <w:color w:val="000000" w:themeColor="text1"/>
        </w:rPr>
        <w:t>Clustor</w:t>
      </w:r>
      <w:proofErr w:type="spellEnd"/>
      <w:r w:rsidR="007766B3">
        <w:rPr>
          <w:color w:val="000000" w:themeColor="text1"/>
        </w:rPr>
        <w:t xml:space="preserve"> Computing, </w:t>
      </w:r>
      <w:proofErr w:type="spellStart"/>
      <w:r w:rsidR="007766B3">
        <w:rPr>
          <w:color w:val="000000" w:themeColor="text1"/>
        </w:rPr>
        <w:t>Dar_V</w:t>
      </w:r>
      <w:proofErr w:type="spellEnd"/>
      <w:r w:rsidR="007766B3">
        <w:rPr>
          <w:color w:val="000000" w:themeColor="text1"/>
        </w:rPr>
        <w:t xml:space="preserve"> Company, TCS, etc.</w:t>
      </w:r>
    </w:p>
    <w:p w14:paraId="231BDA2A"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Skill Development Activities</w:t>
      </w:r>
    </w:p>
    <w:p w14:paraId="7E8D3B72" w14:textId="77777777" w:rsidR="001A25BB" w:rsidRPr="007766B3" w:rsidRDefault="001A25BB" w:rsidP="001A25BB">
      <w:pPr>
        <w:pStyle w:val="NormalWeb"/>
        <w:numPr>
          <w:ilvl w:val="0"/>
          <w:numId w:val="27"/>
        </w:numPr>
        <w:spacing w:line="360" w:lineRule="auto"/>
        <w:rPr>
          <w:color w:val="000000" w:themeColor="text1"/>
        </w:rPr>
      </w:pPr>
      <w:r w:rsidRPr="007766B3">
        <w:rPr>
          <w:color w:val="000000" w:themeColor="text1"/>
        </w:rPr>
        <w:t>Aptitude &amp; Soft Skills Training (40 hours)</w:t>
      </w:r>
    </w:p>
    <w:p w14:paraId="0B2E7B7B" w14:textId="77777777" w:rsidR="001A25BB" w:rsidRPr="007766B3" w:rsidRDefault="001A25BB" w:rsidP="001A25BB">
      <w:pPr>
        <w:pStyle w:val="NormalWeb"/>
        <w:numPr>
          <w:ilvl w:val="0"/>
          <w:numId w:val="27"/>
        </w:numPr>
        <w:spacing w:line="360" w:lineRule="auto"/>
        <w:rPr>
          <w:color w:val="000000" w:themeColor="text1"/>
        </w:rPr>
      </w:pPr>
      <w:r w:rsidRPr="007766B3">
        <w:rPr>
          <w:color w:val="000000" w:themeColor="text1"/>
        </w:rPr>
        <w:t>GD/PI Workshops (6 sessions)</w:t>
      </w:r>
    </w:p>
    <w:p w14:paraId="1143C2ED" w14:textId="77777777" w:rsidR="001A25BB" w:rsidRPr="007766B3" w:rsidRDefault="001A25BB" w:rsidP="001A25BB">
      <w:pPr>
        <w:pStyle w:val="NormalWeb"/>
        <w:numPr>
          <w:ilvl w:val="0"/>
          <w:numId w:val="27"/>
        </w:numPr>
        <w:spacing w:line="360" w:lineRule="auto"/>
        <w:rPr>
          <w:color w:val="000000" w:themeColor="text1"/>
        </w:rPr>
      </w:pPr>
      <w:r w:rsidRPr="007766B3">
        <w:rPr>
          <w:color w:val="000000" w:themeColor="text1"/>
        </w:rPr>
        <w:t xml:space="preserve">Industry Expert </w:t>
      </w:r>
      <w:proofErr w:type="spellStart"/>
      <w:r w:rsidRPr="007766B3">
        <w:rPr>
          <w:color w:val="000000" w:themeColor="text1"/>
        </w:rPr>
        <w:t>Bootcamps</w:t>
      </w:r>
      <w:proofErr w:type="spellEnd"/>
      <w:r w:rsidRPr="007766B3">
        <w:rPr>
          <w:color w:val="000000" w:themeColor="text1"/>
        </w:rPr>
        <w:t>—Sales, Finance, HR Analytics</w:t>
      </w:r>
    </w:p>
    <w:p w14:paraId="6F99BC23" w14:textId="77777777" w:rsidR="001A25BB" w:rsidRPr="007766B3" w:rsidRDefault="001A25BB" w:rsidP="001A25BB">
      <w:pPr>
        <w:pStyle w:val="NormalWeb"/>
        <w:numPr>
          <w:ilvl w:val="0"/>
          <w:numId w:val="27"/>
        </w:numPr>
        <w:spacing w:line="360" w:lineRule="auto"/>
        <w:rPr>
          <w:color w:val="000000" w:themeColor="text1"/>
        </w:rPr>
      </w:pPr>
      <w:r w:rsidRPr="007766B3">
        <w:rPr>
          <w:color w:val="000000" w:themeColor="text1"/>
        </w:rPr>
        <w:t>Internship Support: 100% internships secured for all MBA &amp; BBA students</w:t>
      </w:r>
    </w:p>
    <w:p w14:paraId="060FD2F4" w14:textId="77777777" w:rsidR="001A25BB" w:rsidRPr="007766B3" w:rsidRDefault="001A25BB" w:rsidP="001A25BB">
      <w:pPr>
        <w:pStyle w:val="Heading2"/>
        <w:spacing w:line="360" w:lineRule="auto"/>
        <w:rPr>
          <w:rFonts w:ascii="Times New Roman" w:hAnsi="Times New Roman" w:cs="Times New Roman"/>
          <w:color w:val="000000" w:themeColor="text1"/>
          <w:sz w:val="32"/>
        </w:rPr>
      </w:pPr>
      <w:r w:rsidRPr="007766B3">
        <w:rPr>
          <w:rStyle w:val="Strong"/>
          <w:rFonts w:ascii="Times New Roman" w:hAnsi="Times New Roman" w:cs="Times New Roman"/>
          <w:bCs w:val="0"/>
          <w:color w:val="000000" w:themeColor="text1"/>
          <w:sz w:val="32"/>
        </w:rPr>
        <w:t>6. Research, Innovation &amp; Consultancy</w:t>
      </w:r>
    </w:p>
    <w:p w14:paraId="281C9802" w14:textId="7B3CDCB0" w:rsidR="001A25BB" w:rsidRPr="007766B3" w:rsidRDefault="001A25BB" w:rsidP="001A25BB">
      <w:pPr>
        <w:pStyle w:val="NormalWeb"/>
        <w:numPr>
          <w:ilvl w:val="0"/>
          <w:numId w:val="28"/>
        </w:numPr>
        <w:spacing w:line="360" w:lineRule="auto"/>
        <w:rPr>
          <w:color w:val="000000" w:themeColor="text1"/>
        </w:rPr>
      </w:pPr>
      <w:r w:rsidRPr="007766B3">
        <w:rPr>
          <w:rStyle w:val="Strong"/>
          <w:color w:val="000000" w:themeColor="text1"/>
        </w:rPr>
        <w:t>Research Publications:</w:t>
      </w:r>
      <w:r w:rsidR="007766B3">
        <w:rPr>
          <w:color w:val="000000" w:themeColor="text1"/>
        </w:rPr>
        <w:t xml:space="preserve"> </w:t>
      </w:r>
      <w:r w:rsidRPr="007766B3">
        <w:rPr>
          <w:color w:val="000000" w:themeColor="text1"/>
        </w:rPr>
        <w:t>2 papers published in UGC Care/Scopus Journals</w:t>
      </w:r>
    </w:p>
    <w:p w14:paraId="6C00557F" w14:textId="77777777" w:rsidR="001A25BB" w:rsidRPr="007766B3" w:rsidRDefault="001A25BB" w:rsidP="001A25BB">
      <w:pPr>
        <w:pStyle w:val="NormalWeb"/>
        <w:numPr>
          <w:ilvl w:val="0"/>
          <w:numId w:val="28"/>
        </w:numPr>
        <w:spacing w:line="360" w:lineRule="auto"/>
        <w:rPr>
          <w:color w:val="000000" w:themeColor="text1"/>
        </w:rPr>
      </w:pPr>
      <w:r w:rsidRPr="007766B3">
        <w:rPr>
          <w:rStyle w:val="Strong"/>
          <w:color w:val="000000" w:themeColor="text1"/>
        </w:rPr>
        <w:t>Faculty Development Programs (FDP):</w:t>
      </w:r>
      <w:r w:rsidRPr="007766B3">
        <w:rPr>
          <w:color w:val="000000" w:themeColor="text1"/>
        </w:rPr>
        <w:t xml:space="preserve"> 3 programs conducted</w:t>
      </w:r>
    </w:p>
    <w:p w14:paraId="63DCE1FF" w14:textId="77777777" w:rsidR="001A25BB" w:rsidRPr="007766B3" w:rsidRDefault="001A25BB" w:rsidP="001A25BB">
      <w:pPr>
        <w:pStyle w:val="NormalWeb"/>
        <w:numPr>
          <w:ilvl w:val="0"/>
          <w:numId w:val="28"/>
        </w:numPr>
        <w:spacing w:line="360" w:lineRule="auto"/>
        <w:rPr>
          <w:color w:val="000000" w:themeColor="text1"/>
        </w:rPr>
      </w:pPr>
      <w:r w:rsidRPr="007766B3">
        <w:rPr>
          <w:rStyle w:val="Strong"/>
          <w:color w:val="000000" w:themeColor="text1"/>
        </w:rPr>
        <w:t>Student Research Projects:</w:t>
      </w:r>
    </w:p>
    <w:p w14:paraId="2BD6CD07" w14:textId="3F526BB0" w:rsidR="001A25BB" w:rsidRPr="007766B3" w:rsidRDefault="007766B3" w:rsidP="001A25BB">
      <w:pPr>
        <w:pStyle w:val="NormalWeb"/>
        <w:numPr>
          <w:ilvl w:val="1"/>
          <w:numId w:val="28"/>
        </w:numPr>
        <w:spacing w:line="360" w:lineRule="auto"/>
        <w:rPr>
          <w:color w:val="000000" w:themeColor="text1"/>
        </w:rPr>
      </w:pPr>
      <w:r>
        <w:rPr>
          <w:color w:val="000000" w:themeColor="text1"/>
        </w:rPr>
        <w:t xml:space="preserve">Students of fourth semester carry out </w:t>
      </w:r>
      <w:r w:rsidR="001A25BB" w:rsidRPr="007766B3">
        <w:rPr>
          <w:color w:val="000000" w:themeColor="text1"/>
        </w:rPr>
        <w:t xml:space="preserve">research projects </w:t>
      </w:r>
      <w:r>
        <w:rPr>
          <w:color w:val="000000" w:themeColor="text1"/>
        </w:rPr>
        <w:t>every year in the specialisation of their choice</w:t>
      </w:r>
      <w:r w:rsidR="001A25BB" w:rsidRPr="007766B3">
        <w:rPr>
          <w:color w:val="000000" w:themeColor="text1"/>
        </w:rPr>
        <w:t xml:space="preserve"> (Marketing, HR, Finance)</w:t>
      </w:r>
    </w:p>
    <w:p w14:paraId="6A8453C4" w14:textId="77777777" w:rsidR="001A25BB" w:rsidRPr="007766B3" w:rsidRDefault="001A25BB" w:rsidP="001A25BB">
      <w:pPr>
        <w:pStyle w:val="NormalWeb"/>
        <w:numPr>
          <w:ilvl w:val="0"/>
          <w:numId w:val="28"/>
        </w:numPr>
        <w:spacing w:line="360" w:lineRule="auto"/>
        <w:rPr>
          <w:color w:val="000000" w:themeColor="text1"/>
        </w:rPr>
      </w:pPr>
      <w:r w:rsidRPr="007766B3">
        <w:rPr>
          <w:rStyle w:val="Strong"/>
          <w:color w:val="000000" w:themeColor="text1"/>
        </w:rPr>
        <w:t>Innovation Cell Activities:</w:t>
      </w:r>
    </w:p>
    <w:p w14:paraId="718E7851" w14:textId="77777777" w:rsidR="001A25BB" w:rsidRPr="007766B3" w:rsidRDefault="001A25BB" w:rsidP="001A25BB">
      <w:pPr>
        <w:pStyle w:val="NormalWeb"/>
        <w:numPr>
          <w:ilvl w:val="1"/>
          <w:numId w:val="28"/>
        </w:numPr>
        <w:spacing w:line="360" w:lineRule="auto"/>
        <w:rPr>
          <w:color w:val="000000" w:themeColor="text1"/>
        </w:rPr>
      </w:pPr>
      <w:proofErr w:type="spellStart"/>
      <w:r w:rsidRPr="007766B3">
        <w:rPr>
          <w:color w:val="000000" w:themeColor="text1"/>
        </w:rPr>
        <w:t>Startup</w:t>
      </w:r>
      <w:proofErr w:type="spellEnd"/>
      <w:r w:rsidRPr="007766B3">
        <w:rPr>
          <w:color w:val="000000" w:themeColor="text1"/>
        </w:rPr>
        <w:t xml:space="preserve"> Awareness Camp</w:t>
      </w:r>
    </w:p>
    <w:p w14:paraId="01AAADC5" w14:textId="77777777" w:rsidR="001A25BB" w:rsidRPr="007766B3" w:rsidRDefault="001A25BB" w:rsidP="001A25BB">
      <w:pPr>
        <w:pStyle w:val="NormalWeb"/>
        <w:numPr>
          <w:ilvl w:val="1"/>
          <w:numId w:val="28"/>
        </w:numPr>
        <w:spacing w:line="360" w:lineRule="auto"/>
        <w:rPr>
          <w:color w:val="000000" w:themeColor="text1"/>
        </w:rPr>
      </w:pPr>
      <w:r w:rsidRPr="007766B3">
        <w:rPr>
          <w:color w:val="000000" w:themeColor="text1"/>
        </w:rPr>
        <w:t xml:space="preserve">Entrepreneurship </w:t>
      </w:r>
      <w:proofErr w:type="spellStart"/>
      <w:r w:rsidRPr="007766B3">
        <w:rPr>
          <w:color w:val="000000" w:themeColor="text1"/>
        </w:rPr>
        <w:t>Masterclass</w:t>
      </w:r>
      <w:proofErr w:type="spellEnd"/>
      <w:r w:rsidRPr="007766B3">
        <w:rPr>
          <w:color w:val="000000" w:themeColor="text1"/>
        </w:rPr>
        <w:t xml:space="preserve"> with </w:t>
      </w:r>
      <w:proofErr w:type="spellStart"/>
      <w:r w:rsidRPr="007766B3">
        <w:rPr>
          <w:color w:val="000000" w:themeColor="text1"/>
        </w:rPr>
        <w:t>Startup</w:t>
      </w:r>
      <w:proofErr w:type="spellEnd"/>
      <w:r w:rsidRPr="007766B3">
        <w:rPr>
          <w:color w:val="000000" w:themeColor="text1"/>
        </w:rPr>
        <w:t xml:space="preserve"> India mentor</w:t>
      </w:r>
    </w:p>
    <w:p w14:paraId="22A9F542" w14:textId="77777777" w:rsidR="001A25BB" w:rsidRPr="007766B3" w:rsidRDefault="001A25BB" w:rsidP="001A25BB">
      <w:pPr>
        <w:pStyle w:val="Heading2"/>
        <w:spacing w:line="360" w:lineRule="auto"/>
        <w:rPr>
          <w:rFonts w:ascii="Times New Roman" w:hAnsi="Times New Roman" w:cs="Times New Roman"/>
          <w:color w:val="000000" w:themeColor="text1"/>
        </w:rPr>
      </w:pPr>
      <w:r w:rsidRPr="007766B3">
        <w:rPr>
          <w:rStyle w:val="Strong"/>
          <w:rFonts w:ascii="Times New Roman" w:hAnsi="Times New Roman" w:cs="Times New Roman"/>
          <w:b w:val="0"/>
          <w:bCs w:val="0"/>
          <w:color w:val="000000" w:themeColor="text1"/>
        </w:rPr>
        <w:t>7. Infrastructure &amp; Facilities</w:t>
      </w:r>
    </w:p>
    <w:p w14:paraId="6D32A301"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t>Campus Area:</w:t>
      </w:r>
      <w:r w:rsidRPr="007766B3">
        <w:rPr>
          <w:color w:val="000000" w:themeColor="text1"/>
        </w:rPr>
        <w:t xml:space="preserve"> 2.5 acres</w:t>
      </w:r>
    </w:p>
    <w:p w14:paraId="4AA45D9A"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t>Academic Block:</w:t>
      </w:r>
    </w:p>
    <w:p w14:paraId="1EA7C553" w14:textId="48544541" w:rsidR="001A25BB" w:rsidRPr="007766B3" w:rsidRDefault="002E3BE9" w:rsidP="001A25BB">
      <w:pPr>
        <w:pStyle w:val="NormalWeb"/>
        <w:numPr>
          <w:ilvl w:val="1"/>
          <w:numId w:val="29"/>
        </w:numPr>
        <w:spacing w:line="360" w:lineRule="auto"/>
        <w:rPr>
          <w:color w:val="000000" w:themeColor="text1"/>
        </w:rPr>
      </w:pPr>
      <w:r>
        <w:rPr>
          <w:color w:val="000000" w:themeColor="text1"/>
        </w:rPr>
        <w:t>8</w:t>
      </w:r>
      <w:r w:rsidR="001A25BB" w:rsidRPr="007766B3">
        <w:rPr>
          <w:color w:val="000000" w:themeColor="text1"/>
        </w:rPr>
        <w:t xml:space="preserve"> smart classrooms with LCD projectors</w:t>
      </w:r>
    </w:p>
    <w:p w14:paraId="2549B59B" w14:textId="752F9484" w:rsidR="001A25BB" w:rsidRPr="007766B3" w:rsidRDefault="002E3BE9" w:rsidP="001A25BB">
      <w:pPr>
        <w:pStyle w:val="NormalWeb"/>
        <w:numPr>
          <w:ilvl w:val="1"/>
          <w:numId w:val="29"/>
        </w:numPr>
        <w:spacing w:line="360" w:lineRule="auto"/>
        <w:rPr>
          <w:color w:val="000000" w:themeColor="text1"/>
        </w:rPr>
      </w:pPr>
      <w:r>
        <w:rPr>
          <w:color w:val="000000" w:themeColor="text1"/>
        </w:rPr>
        <w:t>1</w:t>
      </w:r>
      <w:r w:rsidR="001A25BB" w:rsidRPr="007766B3">
        <w:rPr>
          <w:color w:val="000000" w:themeColor="text1"/>
        </w:rPr>
        <w:t xml:space="preserve"> seminar halls (200-seater)</w:t>
      </w:r>
    </w:p>
    <w:p w14:paraId="17C8B47B"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lastRenderedPageBreak/>
        <w:t>Library:</w:t>
      </w:r>
    </w:p>
    <w:p w14:paraId="09C09CDE"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4,000+ books, 20 journals, 8 e-databases</w:t>
      </w:r>
    </w:p>
    <w:p w14:paraId="3D4E9D62"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N-LIST membership added this year</w:t>
      </w:r>
    </w:p>
    <w:p w14:paraId="0BF87CF1"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t>Computer Lab:</w:t>
      </w:r>
    </w:p>
    <w:p w14:paraId="56DDCFD7" w14:textId="5E9EB67E" w:rsidR="001A25BB" w:rsidRPr="007766B3" w:rsidRDefault="002E3BE9" w:rsidP="001A25BB">
      <w:pPr>
        <w:pStyle w:val="NormalWeb"/>
        <w:numPr>
          <w:ilvl w:val="1"/>
          <w:numId w:val="29"/>
        </w:numPr>
        <w:spacing w:line="360" w:lineRule="auto"/>
        <w:rPr>
          <w:color w:val="000000" w:themeColor="text1"/>
        </w:rPr>
      </w:pPr>
      <w:r>
        <w:rPr>
          <w:color w:val="000000" w:themeColor="text1"/>
        </w:rPr>
        <w:t>8</w:t>
      </w:r>
      <w:r w:rsidR="001A25BB" w:rsidRPr="007766B3">
        <w:rPr>
          <w:color w:val="000000" w:themeColor="text1"/>
        </w:rPr>
        <w:t>0 systems with high-speed internet</w:t>
      </w:r>
    </w:p>
    <w:p w14:paraId="167B3DFB"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t>New Developments (2024–25):</w:t>
      </w:r>
    </w:p>
    <w:p w14:paraId="1105759E"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Renovation of Placement Cell</w:t>
      </w:r>
    </w:p>
    <w:p w14:paraId="197DE10D"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 xml:space="preserve">Installation of </w:t>
      </w:r>
      <w:proofErr w:type="spellStart"/>
      <w:r w:rsidRPr="007766B3">
        <w:rPr>
          <w:color w:val="000000" w:themeColor="text1"/>
        </w:rPr>
        <w:t>sunmica</w:t>
      </w:r>
      <w:proofErr w:type="spellEnd"/>
      <w:r w:rsidRPr="007766B3">
        <w:rPr>
          <w:color w:val="000000" w:themeColor="text1"/>
        </w:rPr>
        <w:t xml:space="preserve"> fitting in managerial block</w:t>
      </w:r>
    </w:p>
    <w:p w14:paraId="0D2F8179"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Modernized Conference Room</w:t>
      </w:r>
    </w:p>
    <w:p w14:paraId="7286B8F3" w14:textId="77777777" w:rsidR="001A25BB" w:rsidRPr="007766B3" w:rsidRDefault="001A25BB" w:rsidP="001A25BB">
      <w:pPr>
        <w:pStyle w:val="NormalWeb"/>
        <w:numPr>
          <w:ilvl w:val="0"/>
          <w:numId w:val="29"/>
        </w:numPr>
        <w:spacing w:line="360" w:lineRule="auto"/>
        <w:rPr>
          <w:color w:val="000000" w:themeColor="text1"/>
        </w:rPr>
      </w:pPr>
      <w:r w:rsidRPr="007766B3">
        <w:rPr>
          <w:rStyle w:val="Strong"/>
          <w:color w:val="000000" w:themeColor="text1"/>
        </w:rPr>
        <w:t>Green Initiatives:</w:t>
      </w:r>
    </w:p>
    <w:p w14:paraId="357232BF"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50 new trees planted</w:t>
      </w:r>
    </w:p>
    <w:p w14:paraId="79119596" w14:textId="77777777" w:rsidR="001A25BB" w:rsidRPr="007766B3" w:rsidRDefault="001A25BB" w:rsidP="001A25BB">
      <w:pPr>
        <w:pStyle w:val="NormalWeb"/>
        <w:numPr>
          <w:ilvl w:val="1"/>
          <w:numId w:val="29"/>
        </w:numPr>
        <w:spacing w:line="360" w:lineRule="auto"/>
        <w:rPr>
          <w:color w:val="000000" w:themeColor="text1"/>
        </w:rPr>
      </w:pPr>
      <w:r w:rsidRPr="007766B3">
        <w:rPr>
          <w:color w:val="000000" w:themeColor="text1"/>
        </w:rPr>
        <w:t>Solar lighting installed in courtyard</w:t>
      </w:r>
    </w:p>
    <w:p w14:paraId="6E663F4F" w14:textId="77777777" w:rsidR="001A25BB" w:rsidRPr="007766B3" w:rsidRDefault="001A25BB" w:rsidP="001A25BB">
      <w:pPr>
        <w:pStyle w:val="Heading2"/>
        <w:spacing w:line="360" w:lineRule="auto"/>
        <w:rPr>
          <w:rFonts w:ascii="Times New Roman" w:hAnsi="Times New Roman" w:cs="Times New Roman"/>
          <w:color w:val="000000" w:themeColor="text1"/>
        </w:rPr>
      </w:pPr>
      <w:r w:rsidRPr="007766B3">
        <w:rPr>
          <w:rStyle w:val="Strong"/>
          <w:rFonts w:ascii="Times New Roman" w:hAnsi="Times New Roman" w:cs="Times New Roman"/>
          <w:b w:val="0"/>
          <w:bCs w:val="0"/>
          <w:color w:val="000000" w:themeColor="text1"/>
        </w:rPr>
        <w:t>8. Governance &amp; Quality Assurance</w:t>
      </w:r>
    </w:p>
    <w:p w14:paraId="6397B6D4" w14:textId="77777777" w:rsidR="001A25BB" w:rsidRPr="007766B3" w:rsidRDefault="001A25BB" w:rsidP="001A25BB">
      <w:pPr>
        <w:pStyle w:val="NormalWeb"/>
        <w:numPr>
          <w:ilvl w:val="0"/>
          <w:numId w:val="30"/>
        </w:numPr>
        <w:spacing w:line="360" w:lineRule="auto"/>
        <w:rPr>
          <w:color w:val="000000" w:themeColor="text1"/>
        </w:rPr>
      </w:pPr>
      <w:r w:rsidRPr="007766B3">
        <w:rPr>
          <w:rStyle w:val="Strong"/>
          <w:color w:val="000000" w:themeColor="text1"/>
        </w:rPr>
        <w:t>IQAC Initiatives:</w:t>
      </w:r>
    </w:p>
    <w:p w14:paraId="4E4DCA0B" w14:textId="77777777" w:rsidR="001A25BB" w:rsidRPr="007766B3" w:rsidRDefault="001A25BB" w:rsidP="001A25BB">
      <w:pPr>
        <w:pStyle w:val="NormalWeb"/>
        <w:numPr>
          <w:ilvl w:val="1"/>
          <w:numId w:val="30"/>
        </w:numPr>
        <w:spacing w:line="360" w:lineRule="auto"/>
        <w:rPr>
          <w:color w:val="000000" w:themeColor="text1"/>
        </w:rPr>
      </w:pPr>
      <w:r w:rsidRPr="007766B3">
        <w:rPr>
          <w:color w:val="000000" w:themeColor="text1"/>
        </w:rPr>
        <w:t>Academic audit undertaken</w:t>
      </w:r>
    </w:p>
    <w:p w14:paraId="194CD879" w14:textId="77777777" w:rsidR="001A25BB" w:rsidRPr="007766B3" w:rsidRDefault="001A25BB" w:rsidP="001A25BB">
      <w:pPr>
        <w:pStyle w:val="NormalWeb"/>
        <w:numPr>
          <w:ilvl w:val="1"/>
          <w:numId w:val="30"/>
        </w:numPr>
        <w:spacing w:line="360" w:lineRule="auto"/>
        <w:rPr>
          <w:color w:val="000000" w:themeColor="text1"/>
        </w:rPr>
      </w:pPr>
      <w:r w:rsidRPr="007766B3">
        <w:rPr>
          <w:color w:val="000000" w:themeColor="text1"/>
        </w:rPr>
        <w:t>New feedback system implemented for students &amp; faculty</w:t>
      </w:r>
    </w:p>
    <w:p w14:paraId="34195095" w14:textId="4FED54BF" w:rsidR="001A25BB" w:rsidRPr="007766B3" w:rsidRDefault="001A25BB" w:rsidP="001A25BB">
      <w:pPr>
        <w:pStyle w:val="NormalWeb"/>
        <w:numPr>
          <w:ilvl w:val="1"/>
          <w:numId w:val="30"/>
        </w:numPr>
        <w:spacing w:line="360" w:lineRule="auto"/>
        <w:rPr>
          <w:color w:val="000000" w:themeColor="text1"/>
        </w:rPr>
      </w:pPr>
      <w:proofErr w:type="spellStart"/>
      <w:r w:rsidRPr="007766B3">
        <w:rPr>
          <w:color w:val="000000" w:themeColor="text1"/>
        </w:rPr>
        <w:t>MoU</w:t>
      </w:r>
      <w:proofErr w:type="spellEnd"/>
      <w:r w:rsidRPr="007766B3">
        <w:rPr>
          <w:color w:val="000000" w:themeColor="text1"/>
        </w:rPr>
        <w:t xml:space="preserve"> signed with </w:t>
      </w:r>
      <w:r w:rsidR="002E3BE9">
        <w:rPr>
          <w:rStyle w:val="Emphasis"/>
          <w:color w:val="000000" w:themeColor="text1"/>
        </w:rPr>
        <w:t xml:space="preserve">DAR_V Company </w:t>
      </w:r>
      <w:r w:rsidRPr="007766B3">
        <w:rPr>
          <w:color w:val="000000" w:themeColor="text1"/>
        </w:rPr>
        <w:t>for career development module</w:t>
      </w:r>
    </w:p>
    <w:p w14:paraId="4A352790" w14:textId="77777777" w:rsidR="001A25BB" w:rsidRPr="007766B3" w:rsidRDefault="001A25BB" w:rsidP="001A25BB">
      <w:pPr>
        <w:pStyle w:val="NormalWeb"/>
        <w:numPr>
          <w:ilvl w:val="0"/>
          <w:numId w:val="30"/>
        </w:numPr>
        <w:spacing w:line="360" w:lineRule="auto"/>
        <w:rPr>
          <w:color w:val="000000" w:themeColor="text1"/>
        </w:rPr>
      </w:pPr>
      <w:r w:rsidRPr="007766B3">
        <w:rPr>
          <w:rStyle w:val="Strong"/>
          <w:color w:val="000000" w:themeColor="text1"/>
        </w:rPr>
        <w:t>Governing Body Meetings:</w:t>
      </w:r>
      <w:r w:rsidRPr="007766B3">
        <w:rPr>
          <w:color w:val="000000" w:themeColor="text1"/>
        </w:rPr>
        <w:t xml:space="preserve"> 3 meetings held</w:t>
      </w:r>
    </w:p>
    <w:p w14:paraId="743BAB6E" w14:textId="77777777" w:rsidR="001A25BB" w:rsidRPr="007766B3" w:rsidRDefault="001A25BB" w:rsidP="001A25BB">
      <w:pPr>
        <w:pStyle w:val="NormalWeb"/>
        <w:numPr>
          <w:ilvl w:val="0"/>
          <w:numId w:val="30"/>
        </w:numPr>
        <w:spacing w:line="360" w:lineRule="auto"/>
        <w:rPr>
          <w:color w:val="000000" w:themeColor="text1"/>
        </w:rPr>
      </w:pPr>
      <w:r w:rsidRPr="007766B3">
        <w:rPr>
          <w:rStyle w:val="Strong"/>
          <w:color w:val="000000" w:themeColor="text1"/>
        </w:rPr>
        <w:t>Policy Updates:</w:t>
      </w:r>
    </w:p>
    <w:p w14:paraId="302C9F49" w14:textId="77777777" w:rsidR="001A25BB" w:rsidRPr="007766B3" w:rsidRDefault="001A25BB" w:rsidP="001A25BB">
      <w:pPr>
        <w:pStyle w:val="NormalWeb"/>
        <w:numPr>
          <w:ilvl w:val="1"/>
          <w:numId w:val="30"/>
        </w:numPr>
        <w:spacing w:line="360" w:lineRule="auto"/>
        <w:rPr>
          <w:color w:val="000000" w:themeColor="text1"/>
        </w:rPr>
      </w:pPr>
      <w:r w:rsidRPr="007766B3">
        <w:rPr>
          <w:color w:val="000000" w:themeColor="text1"/>
        </w:rPr>
        <w:t>Revised Code of Conduct</w:t>
      </w:r>
    </w:p>
    <w:p w14:paraId="3AE784F8" w14:textId="77777777" w:rsidR="001A25BB" w:rsidRPr="007766B3" w:rsidRDefault="001A25BB" w:rsidP="001A25BB">
      <w:pPr>
        <w:pStyle w:val="NormalWeb"/>
        <w:numPr>
          <w:ilvl w:val="1"/>
          <w:numId w:val="30"/>
        </w:numPr>
        <w:spacing w:line="360" w:lineRule="auto"/>
        <w:rPr>
          <w:color w:val="000000" w:themeColor="text1"/>
        </w:rPr>
      </w:pPr>
      <w:r w:rsidRPr="007766B3">
        <w:rPr>
          <w:color w:val="000000" w:themeColor="text1"/>
        </w:rPr>
        <w:t>Updated Examination &amp; Assessment Rules</w:t>
      </w:r>
    </w:p>
    <w:p w14:paraId="0DD5225B" w14:textId="77777777" w:rsidR="001A25BB" w:rsidRPr="002E3BE9" w:rsidRDefault="001A25BB" w:rsidP="001A25BB">
      <w:pPr>
        <w:pStyle w:val="Heading2"/>
        <w:spacing w:line="360" w:lineRule="auto"/>
        <w:rPr>
          <w:rFonts w:ascii="Times New Roman" w:hAnsi="Times New Roman" w:cs="Times New Roman"/>
          <w:color w:val="000000" w:themeColor="text1"/>
          <w:sz w:val="32"/>
        </w:rPr>
      </w:pPr>
      <w:r w:rsidRPr="002E3BE9">
        <w:rPr>
          <w:rStyle w:val="Strong"/>
          <w:rFonts w:ascii="Times New Roman" w:hAnsi="Times New Roman" w:cs="Times New Roman"/>
          <w:bCs w:val="0"/>
          <w:color w:val="000000" w:themeColor="text1"/>
          <w:sz w:val="32"/>
        </w:rPr>
        <w:t>9. Financial Summary (2024–25)</w:t>
      </w:r>
    </w:p>
    <w:p w14:paraId="4493C7B0"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Income</w:t>
      </w:r>
    </w:p>
    <w:p w14:paraId="7460817A" w14:textId="5ED90E3C" w:rsidR="001A25BB" w:rsidRPr="007766B3" w:rsidRDefault="001A25BB" w:rsidP="001A25BB">
      <w:pPr>
        <w:pStyle w:val="NormalWeb"/>
        <w:numPr>
          <w:ilvl w:val="0"/>
          <w:numId w:val="31"/>
        </w:numPr>
        <w:spacing w:line="360" w:lineRule="auto"/>
        <w:rPr>
          <w:color w:val="000000" w:themeColor="text1"/>
        </w:rPr>
      </w:pPr>
      <w:r w:rsidRPr="007766B3">
        <w:rPr>
          <w:color w:val="000000" w:themeColor="text1"/>
        </w:rPr>
        <w:t>Tuition Fees (MBA): ₹185 Lakhs</w:t>
      </w:r>
    </w:p>
    <w:p w14:paraId="35541DA8" w14:textId="77777777" w:rsidR="001A25BB" w:rsidRPr="007766B3" w:rsidRDefault="001A25BB" w:rsidP="001A25BB">
      <w:pPr>
        <w:pStyle w:val="NormalWeb"/>
        <w:numPr>
          <w:ilvl w:val="0"/>
          <w:numId w:val="31"/>
        </w:numPr>
        <w:spacing w:line="360" w:lineRule="auto"/>
        <w:rPr>
          <w:color w:val="000000" w:themeColor="text1"/>
        </w:rPr>
      </w:pPr>
      <w:r w:rsidRPr="007766B3">
        <w:rPr>
          <w:color w:val="000000" w:themeColor="text1"/>
        </w:rPr>
        <w:t>Other Fees: ₹12 Lakhs</w:t>
      </w:r>
    </w:p>
    <w:p w14:paraId="77028514" w14:textId="77777777" w:rsidR="001A25BB" w:rsidRPr="007766B3" w:rsidRDefault="001A25BB" w:rsidP="001A25BB">
      <w:pPr>
        <w:pStyle w:val="NormalWeb"/>
        <w:numPr>
          <w:ilvl w:val="0"/>
          <w:numId w:val="31"/>
        </w:numPr>
        <w:spacing w:line="360" w:lineRule="auto"/>
        <w:rPr>
          <w:color w:val="000000" w:themeColor="text1"/>
        </w:rPr>
      </w:pPr>
      <w:r w:rsidRPr="007766B3">
        <w:rPr>
          <w:color w:val="000000" w:themeColor="text1"/>
        </w:rPr>
        <w:t>Interest &amp; Miscellaneous Income: ₹3 Lakhs</w:t>
      </w:r>
    </w:p>
    <w:p w14:paraId="36B8424F"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Expenditure</w:t>
      </w:r>
    </w:p>
    <w:p w14:paraId="55D495DB"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t>Salaries (Teaching &amp; Non-Teaching): ₹92 Lakhs</w:t>
      </w:r>
    </w:p>
    <w:p w14:paraId="5785E57F"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lastRenderedPageBreak/>
        <w:t>Infrastructure Maintenance: ₹18 Lakhs</w:t>
      </w:r>
    </w:p>
    <w:p w14:paraId="46C22B67"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t>Library &amp; Digital Resources: ₹6 Lakhs</w:t>
      </w:r>
    </w:p>
    <w:p w14:paraId="2207E856"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t>Training &amp; Placement Activities: ₹7 Lakhs</w:t>
      </w:r>
    </w:p>
    <w:p w14:paraId="2468DD85"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t>Events, Workshops &amp; Seminars: ₹8 Lakhs</w:t>
      </w:r>
    </w:p>
    <w:p w14:paraId="66070C95" w14:textId="77777777" w:rsidR="001A25BB" w:rsidRPr="007766B3" w:rsidRDefault="001A25BB" w:rsidP="001A25BB">
      <w:pPr>
        <w:pStyle w:val="NormalWeb"/>
        <w:numPr>
          <w:ilvl w:val="0"/>
          <w:numId w:val="32"/>
        </w:numPr>
        <w:spacing w:line="360" w:lineRule="auto"/>
        <w:rPr>
          <w:color w:val="000000" w:themeColor="text1"/>
        </w:rPr>
      </w:pPr>
      <w:r w:rsidRPr="007766B3">
        <w:rPr>
          <w:color w:val="000000" w:themeColor="text1"/>
        </w:rPr>
        <w:t>Administrative &amp; Utilities: ₹32 Lakhs</w:t>
      </w:r>
    </w:p>
    <w:p w14:paraId="377AA518" w14:textId="77777777" w:rsidR="001A25BB" w:rsidRPr="007766B3" w:rsidRDefault="001A25BB" w:rsidP="001A25BB">
      <w:pPr>
        <w:pStyle w:val="Heading3"/>
        <w:spacing w:line="360" w:lineRule="auto"/>
        <w:rPr>
          <w:color w:val="000000" w:themeColor="text1"/>
        </w:rPr>
      </w:pPr>
      <w:r w:rsidRPr="007766B3">
        <w:rPr>
          <w:rStyle w:val="Strong"/>
          <w:b/>
          <w:bCs/>
          <w:color w:val="000000" w:themeColor="text1"/>
        </w:rPr>
        <w:t>Surplus for the Year:</w:t>
      </w:r>
    </w:p>
    <w:p w14:paraId="771C51F2" w14:textId="77777777" w:rsidR="001A25BB" w:rsidRPr="007766B3" w:rsidRDefault="001A25BB" w:rsidP="001A25BB">
      <w:pPr>
        <w:pStyle w:val="NormalWeb"/>
        <w:spacing w:line="360" w:lineRule="auto"/>
        <w:rPr>
          <w:color w:val="000000" w:themeColor="text1"/>
        </w:rPr>
      </w:pPr>
      <w:r w:rsidRPr="007766B3">
        <w:rPr>
          <w:rStyle w:val="Strong"/>
          <w:color w:val="000000" w:themeColor="text1"/>
        </w:rPr>
        <w:t>₹37 Lakhs</w:t>
      </w:r>
    </w:p>
    <w:p w14:paraId="28AD16EC" w14:textId="77777777" w:rsidR="001A25BB" w:rsidRPr="002E3BE9" w:rsidRDefault="001A25BB" w:rsidP="001A25BB">
      <w:pPr>
        <w:pStyle w:val="Heading2"/>
        <w:spacing w:line="360" w:lineRule="auto"/>
        <w:rPr>
          <w:rFonts w:ascii="Times New Roman" w:hAnsi="Times New Roman" w:cs="Times New Roman"/>
          <w:color w:val="000000" w:themeColor="text1"/>
          <w:sz w:val="32"/>
        </w:rPr>
      </w:pPr>
      <w:r w:rsidRPr="002E3BE9">
        <w:rPr>
          <w:rStyle w:val="Strong"/>
          <w:rFonts w:ascii="Times New Roman" w:hAnsi="Times New Roman" w:cs="Times New Roman"/>
          <w:bCs w:val="0"/>
          <w:color w:val="000000" w:themeColor="text1"/>
          <w:sz w:val="32"/>
        </w:rPr>
        <w:t>10. Future Plans (2025–26)</w:t>
      </w:r>
    </w:p>
    <w:p w14:paraId="1355259E"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 xml:space="preserve">Launch of </w:t>
      </w:r>
      <w:r w:rsidRPr="007766B3">
        <w:rPr>
          <w:rStyle w:val="Strong"/>
          <w:color w:val="000000" w:themeColor="text1"/>
        </w:rPr>
        <w:t>MCA program</w:t>
      </w:r>
      <w:r w:rsidRPr="007766B3">
        <w:rPr>
          <w:color w:val="000000" w:themeColor="text1"/>
        </w:rPr>
        <w:t xml:space="preserve"> with 120 intake</w:t>
      </w:r>
    </w:p>
    <w:p w14:paraId="4490D59F"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 xml:space="preserve">Completion of </w:t>
      </w:r>
      <w:r w:rsidRPr="007766B3">
        <w:rPr>
          <w:rStyle w:val="Strong"/>
          <w:color w:val="000000" w:themeColor="text1"/>
        </w:rPr>
        <w:t xml:space="preserve">new 30,000 </w:t>
      </w:r>
      <w:proofErr w:type="spellStart"/>
      <w:r w:rsidRPr="007766B3">
        <w:rPr>
          <w:rStyle w:val="Strong"/>
          <w:color w:val="000000" w:themeColor="text1"/>
        </w:rPr>
        <w:t>sq</w:t>
      </w:r>
      <w:proofErr w:type="spellEnd"/>
      <w:r w:rsidRPr="007766B3">
        <w:rPr>
          <w:rStyle w:val="Strong"/>
          <w:color w:val="000000" w:themeColor="text1"/>
        </w:rPr>
        <w:t xml:space="preserve"> </w:t>
      </w:r>
      <w:proofErr w:type="spellStart"/>
      <w:r w:rsidRPr="007766B3">
        <w:rPr>
          <w:rStyle w:val="Strong"/>
          <w:color w:val="000000" w:themeColor="text1"/>
        </w:rPr>
        <w:t>ft</w:t>
      </w:r>
      <w:proofErr w:type="spellEnd"/>
      <w:r w:rsidRPr="007766B3">
        <w:rPr>
          <w:rStyle w:val="Strong"/>
          <w:color w:val="000000" w:themeColor="text1"/>
        </w:rPr>
        <w:t xml:space="preserve"> academic building</w:t>
      </w:r>
    </w:p>
    <w:p w14:paraId="03600996"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 xml:space="preserve">Establishment of </w:t>
      </w:r>
      <w:r w:rsidRPr="007766B3">
        <w:rPr>
          <w:rStyle w:val="Strong"/>
          <w:color w:val="000000" w:themeColor="text1"/>
        </w:rPr>
        <w:t>Entrepreneurship Development Cell (EDC)</w:t>
      </w:r>
    </w:p>
    <w:p w14:paraId="165C6449"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Start collaboration with international universities for student exchange</w:t>
      </w:r>
    </w:p>
    <w:p w14:paraId="717FFF1C"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 xml:space="preserve">Upgrade library into a </w:t>
      </w:r>
      <w:r w:rsidRPr="007766B3">
        <w:rPr>
          <w:rStyle w:val="Strong"/>
          <w:color w:val="000000" w:themeColor="text1"/>
        </w:rPr>
        <w:t>Digital Knowledge Centre</w:t>
      </w:r>
    </w:p>
    <w:p w14:paraId="566AD706"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Strengthen placement pipeline to 60+ companies</w:t>
      </w:r>
    </w:p>
    <w:p w14:paraId="5BC7D2C6" w14:textId="77777777" w:rsidR="001A25BB" w:rsidRPr="007766B3" w:rsidRDefault="001A25BB" w:rsidP="001A25BB">
      <w:pPr>
        <w:pStyle w:val="NormalWeb"/>
        <w:numPr>
          <w:ilvl w:val="0"/>
          <w:numId w:val="33"/>
        </w:numPr>
        <w:spacing w:line="360" w:lineRule="auto"/>
        <w:rPr>
          <w:color w:val="000000" w:themeColor="text1"/>
        </w:rPr>
      </w:pPr>
      <w:r w:rsidRPr="007766B3">
        <w:rPr>
          <w:color w:val="000000" w:themeColor="text1"/>
        </w:rPr>
        <w:t>Implement LMS for full digital academic tracking</w:t>
      </w:r>
    </w:p>
    <w:p w14:paraId="11EBB4D4" w14:textId="77777777" w:rsidR="001A25BB" w:rsidRPr="002E3BE9" w:rsidRDefault="001A25BB" w:rsidP="001A25BB">
      <w:pPr>
        <w:pStyle w:val="Heading2"/>
        <w:spacing w:line="360" w:lineRule="auto"/>
        <w:rPr>
          <w:rFonts w:ascii="Times New Roman" w:hAnsi="Times New Roman" w:cs="Times New Roman"/>
          <w:color w:val="000000" w:themeColor="text1"/>
          <w:sz w:val="32"/>
        </w:rPr>
      </w:pPr>
      <w:bookmarkStart w:id="0" w:name="_GoBack"/>
      <w:r w:rsidRPr="002E3BE9">
        <w:rPr>
          <w:rStyle w:val="Strong"/>
          <w:rFonts w:ascii="Times New Roman" w:hAnsi="Times New Roman" w:cs="Times New Roman"/>
          <w:bCs w:val="0"/>
          <w:color w:val="000000" w:themeColor="text1"/>
          <w:sz w:val="32"/>
        </w:rPr>
        <w:t>11. Acknowledgments</w:t>
      </w:r>
    </w:p>
    <w:bookmarkEnd w:id="0"/>
    <w:p w14:paraId="1A84F465" w14:textId="77777777" w:rsidR="001A25BB" w:rsidRPr="007766B3" w:rsidRDefault="001A25BB" w:rsidP="001A25BB">
      <w:pPr>
        <w:pStyle w:val="NormalWeb"/>
        <w:spacing w:line="360" w:lineRule="auto"/>
        <w:rPr>
          <w:color w:val="000000" w:themeColor="text1"/>
        </w:rPr>
      </w:pPr>
      <w:r w:rsidRPr="007766B3">
        <w:rPr>
          <w:color w:val="000000" w:themeColor="text1"/>
        </w:rPr>
        <w:t>The institute expresses gratitude to all trustees, faculty, staff, students, parents, industry partners, and RTM Nagpur University for their unwavering support throughout the academic year. OCIM remains committed to continuous excellence, innovation, and community service.</w:t>
      </w:r>
    </w:p>
    <w:p w14:paraId="79A09630" w14:textId="77777777" w:rsidR="001A25BB" w:rsidRPr="007766B3" w:rsidRDefault="001A25BB" w:rsidP="001A25BB">
      <w:pPr>
        <w:spacing w:line="360" w:lineRule="auto"/>
        <w:rPr>
          <w:rFonts w:ascii="Times New Roman" w:hAnsi="Times New Roman" w:cs="Times New Roman"/>
          <w:color w:val="000000" w:themeColor="text1"/>
        </w:rPr>
      </w:pPr>
    </w:p>
    <w:p w14:paraId="08FEDF97" w14:textId="77777777" w:rsidR="00B0090E" w:rsidRPr="007766B3" w:rsidRDefault="00B0090E" w:rsidP="001A25BB">
      <w:pPr>
        <w:rPr>
          <w:rStyle w:val="Strong"/>
          <w:rFonts w:ascii="Times New Roman" w:hAnsi="Times New Roman" w:cs="Times New Roman"/>
          <w:b w:val="0"/>
          <w:bCs w:val="0"/>
          <w:color w:val="000000" w:themeColor="text1"/>
        </w:rPr>
      </w:pPr>
    </w:p>
    <w:sectPr w:rsidR="00B0090E" w:rsidRPr="007766B3" w:rsidSect="00462B83">
      <w:headerReference w:type="even" r:id="rId8"/>
      <w:headerReference w:type="default" r:id="rId9"/>
      <w:footerReference w:type="default" r:id="rId10"/>
      <w:headerReference w:type="first" r:id="rId11"/>
      <w:pgSz w:w="11906" w:h="16838"/>
      <w:pgMar w:top="993" w:right="707" w:bottom="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138AA" w14:textId="77777777" w:rsidR="004E274A" w:rsidRDefault="004E274A" w:rsidP="00B92D63">
      <w:r>
        <w:separator/>
      </w:r>
    </w:p>
  </w:endnote>
  <w:endnote w:type="continuationSeparator" w:id="0">
    <w:p w14:paraId="187C25A5" w14:textId="77777777" w:rsidR="004E274A" w:rsidRDefault="004E274A" w:rsidP="00B9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ACFF" w14:textId="67EA9A8C" w:rsidR="00B92D63" w:rsidRDefault="00B92D63" w:rsidP="00B92D63">
    <w:pPr>
      <w:pStyle w:val="Footer"/>
      <w:ind w:left="-1418"/>
    </w:pPr>
    <w:r>
      <w:rPr>
        <w:noProof/>
        <w:lang w:eastAsia="en-IN"/>
      </w:rPr>
      <w:drawing>
        <wp:inline distT="0" distB="0" distL="0" distR="0" wp14:anchorId="2E37E2B9" wp14:editId="2052233F">
          <wp:extent cx="7515225" cy="527685"/>
          <wp:effectExtent l="0" t="0" r="9525"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15225" cy="5276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B0E95" w14:textId="77777777" w:rsidR="004E274A" w:rsidRDefault="004E274A" w:rsidP="00B92D63">
      <w:r>
        <w:separator/>
      </w:r>
    </w:p>
  </w:footnote>
  <w:footnote w:type="continuationSeparator" w:id="0">
    <w:p w14:paraId="5A9D0A1E" w14:textId="77777777" w:rsidR="004E274A" w:rsidRDefault="004E274A" w:rsidP="00B92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8C1B" w14:textId="1F01DD3A" w:rsidR="008A0EDF" w:rsidRDefault="004E274A">
    <w:pPr>
      <w:pStyle w:val="Header"/>
    </w:pPr>
    <w:r>
      <w:rPr>
        <w:noProof/>
      </w:rPr>
      <w:pict w14:anchorId="2590B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400626" o:spid="_x0000_s2056" type="#_x0000_t75" style="position:absolute;margin-left:0;margin-top:0;width:332.1pt;height:378.5pt;z-index:-251657216;mso-position-horizontal:center;mso-position-horizontal-relative:margin;mso-position-vertical:center;mso-position-vertical-relative:margin" o:allowincell="f">
          <v:imagedata r:id="rId1" o:title="WhatsApp Image 2025-07-18 at 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3AD4F" w14:textId="3C868CB4" w:rsidR="00B92D63" w:rsidRDefault="004E274A" w:rsidP="00B92D63">
    <w:pPr>
      <w:pStyle w:val="Header"/>
      <w:ind w:left="-1418"/>
    </w:pPr>
    <w:r>
      <w:rPr>
        <w:noProof/>
      </w:rPr>
      <w:pict w14:anchorId="10D09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400627" o:spid="_x0000_s2057" type="#_x0000_t75" style="position:absolute;left:0;text-align:left;margin-left:0;margin-top:0;width:332.1pt;height:378.5pt;z-index:-251656192;mso-position-horizontal:center;mso-position-horizontal-relative:margin;mso-position-vertical:center;mso-position-vertical-relative:margin" o:allowincell="f">
          <v:imagedata r:id="rId1" o:title="WhatsApp Image 2025-07-18 at 3"/>
          <w10:wrap anchorx="margin" anchory="margin"/>
        </v:shape>
      </w:pict>
    </w:r>
    <w:r w:rsidR="00B92D63">
      <w:rPr>
        <w:noProof/>
        <w:lang w:eastAsia="en-IN"/>
      </w:rPr>
      <w:drawing>
        <wp:inline distT="0" distB="0" distL="0" distR="0" wp14:anchorId="710BA85D" wp14:editId="462C1767">
          <wp:extent cx="7515225" cy="1348105"/>
          <wp:effectExtent l="0" t="0" r="9525"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15225" cy="13481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F62E3" w14:textId="4377C555" w:rsidR="008A0EDF" w:rsidRDefault="004E274A">
    <w:pPr>
      <w:pStyle w:val="Header"/>
    </w:pPr>
    <w:r>
      <w:rPr>
        <w:noProof/>
      </w:rPr>
      <w:pict w14:anchorId="64DA1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5400625" o:spid="_x0000_s2055" type="#_x0000_t75" style="position:absolute;margin-left:0;margin-top:0;width:332.1pt;height:378.5pt;z-index:-251658240;mso-position-horizontal:center;mso-position-horizontal-relative:margin;mso-position-vertical:center;mso-position-vertical-relative:margin" o:allowincell="f">
          <v:imagedata r:id="rId1" o:title="WhatsApp Image 2025-07-18 at 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0EF2"/>
    <w:multiLevelType w:val="multilevel"/>
    <w:tmpl w:val="3ED6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90BC4"/>
    <w:multiLevelType w:val="multilevel"/>
    <w:tmpl w:val="457E40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56EA9"/>
    <w:multiLevelType w:val="multilevel"/>
    <w:tmpl w:val="1736E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668E6"/>
    <w:multiLevelType w:val="multilevel"/>
    <w:tmpl w:val="30C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B5B22"/>
    <w:multiLevelType w:val="multilevel"/>
    <w:tmpl w:val="D2DE0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475F3"/>
    <w:multiLevelType w:val="hybridMultilevel"/>
    <w:tmpl w:val="2F4284E0"/>
    <w:lvl w:ilvl="0" w:tplc="3AA097C6">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abstractNum w:abstractNumId="6">
    <w:nsid w:val="1BC8767A"/>
    <w:multiLevelType w:val="multilevel"/>
    <w:tmpl w:val="CDF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A1330"/>
    <w:multiLevelType w:val="multilevel"/>
    <w:tmpl w:val="99223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C4324C"/>
    <w:multiLevelType w:val="multilevel"/>
    <w:tmpl w:val="9F0AE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576BD"/>
    <w:multiLevelType w:val="multilevel"/>
    <w:tmpl w:val="233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B2A8D"/>
    <w:multiLevelType w:val="multilevel"/>
    <w:tmpl w:val="583E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B792E"/>
    <w:multiLevelType w:val="multilevel"/>
    <w:tmpl w:val="3AF0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5B3A40"/>
    <w:multiLevelType w:val="multilevel"/>
    <w:tmpl w:val="DADA6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50732A"/>
    <w:multiLevelType w:val="multilevel"/>
    <w:tmpl w:val="A9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E37CCD"/>
    <w:multiLevelType w:val="multilevel"/>
    <w:tmpl w:val="3ED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91C16"/>
    <w:multiLevelType w:val="multilevel"/>
    <w:tmpl w:val="5FA00D6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C0478"/>
    <w:multiLevelType w:val="multilevel"/>
    <w:tmpl w:val="5DE49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0E3538"/>
    <w:multiLevelType w:val="multilevel"/>
    <w:tmpl w:val="D31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8A333A"/>
    <w:multiLevelType w:val="multilevel"/>
    <w:tmpl w:val="DDBAC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342D7C"/>
    <w:multiLevelType w:val="multilevel"/>
    <w:tmpl w:val="3A32E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81491B"/>
    <w:multiLevelType w:val="multilevel"/>
    <w:tmpl w:val="C264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F177FF"/>
    <w:multiLevelType w:val="multilevel"/>
    <w:tmpl w:val="6F94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257E1C"/>
    <w:multiLevelType w:val="multilevel"/>
    <w:tmpl w:val="740C91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AF3D04"/>
    <w:multiLevelType w:val="multilevel"/>
    <w:tmpl w:val="2534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BF7C6E"/>
    <w:multiLevelType w:val="multilevel"/>
    <w:tmpl w:val="987EB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822941"/>
    <w:multiLevelType w:val="multilevel"/>
    <w:tmpl w:val="C98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C946F5"/>
    <w:multiLevelType w:val="multilevel"/>
    <w:tmpl w:val="E24E7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422F89"/>
    <w:multiLevelType w:val="multilevel"/>
    <w:tmpl w:val="89F6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6440E7"/>
    <w:multiLevelType w:val="multilevel"/>
    <w:tmpl w:val="331E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D3A41"/>
    <w:multiLevelType w:val="multilevel"/>
    <w:tmpl w:val="2BEA1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8F667C"/>
    <w:multiLevelType w:val="multilevel"/>
    <w:tmpl w:val="F1C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B05B97"/>
    <w:multiLevelType w:val="multilevel"/>
    <w:tmpl w:val="FE1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C96EF5"/>
    <w:multiLevelType w:val="multilevel"/>
    <w:tmpl w:val="133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1"/>
  </w:num>
  <w:num w:numId="4">
    <w:abstractNumId w:val="22"/>
  </w:num>
  <w:num w:numId="5">
    <w:abstractNumId w:val="12"/>
  </w:num>
  <w:num w:numId="6">
    <w:abstractNumId w:val="18"/>
  </w:num>
  <w:num w:numId="7">
    <w:abstractNumId w:val="15"/>
  </w:num>
  <w:num w:numId="8">
    <w:abstractNumId w:val="32"/>
  </w:num>
  <w:num w:numId="9">
    <w:abstractNumId w:val="5"/>
  </w:num>
  <w:num w:numId="10">
    <w:abstractNumId w:val="11"/>
  </w:num>
  <w:num w:numId="11">
    <w:abstractNumId w:val="10"/>
  </w:num>
  <w:num w:numId="12">
    <w:abstractNumId w:val="23"/>
  </w:num>
  <w:num w:numId="13">
    <w:abstractNumId w:val="17"/>
  </w:num>
  <w:num w:numId="14">
    <w:abstractNumId w:val="20"/>
  </w:num>
  <w:num w:numId="15">
    <w:abstractNumId w:val="9"/>
  </w:num>
  <w:num w:numId="16">
    <w:abstractNumId w:val="21"/>
  </w:num>
  <w:num w:numId="17">
    <w:abstractNumId w:val="31"/>
  </w:num>
  <w:num w:numId="18">
    <w:abstractNumId w:val="3"/>
  </w:num>
  <w:num w:numId="19">
    <w:abstractNumId w:val="16"/>
  </w:num>
  <w:num w:numId="20">
    <w:abstractNumId w:val="6"/>
  </w:num>
  <w:num w:numId="21">
    <w:abstractNumId w:val="7"/>
  </w:num>
  <w:num w:numId="22">
    <w:abstractNumId w:val="4"/>
  </w:num>
  <w:num w:numId="23">
    <w:abstractNumId w:val="26"/>
  </w:num>
  <w:num w:numId="24">
    <w:abstractNumId w:val="19"/>
  </w:num>
  <w:num w:numId="25">
    <w:abstractNumId w:val="30"/>
  </w:num>
  <w:num w:numId="26">
    <w:abstractNumId w:val="14"/>
  </w:num>
  <w:num w:numId="27">
    <w:abstractNumId w:val="27"/>
  </w:num>
  <w:num w:numId="28">
    <w:abstractNumId w:val="24"/>
  </w:num>
  <w:num w:numId="29">
    <w:abstractNumId w:val="8"/>
  </w:num>
  <w:num w:numId="30">
    <w:abstractNumId w:val="2"/>
  </w:num>
  <w:num w:numId="31">
    <w:abstractNumId w:val="0"/>
  </w:num>
  <w:num w:numId="32">
    <w:abstractNumId w:val="2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4D"/>
    <w:rsid w:val="00072F6A"/>
    <w:rsid w:val="000A20E7"/>
    <w:rsid w:val="000C4164"/>
    <w:rsid w:val="000C505A"/>
    <w:rsid w:val="00114F58"/>
    <w:rsid w:val="00151355"/>
    <w:rsid w:val="001A25BB"/>
    <w:rsid w:val="001E6177"/>
    <w:rsid w:val="001F7442"/>
    <w:rsid w:val="00226451"/>
    <w:rsid w:val="002935D6"/>
    <w:rsid w:val="002E3BE9"/>
    <w:rsid w:val="003C4815"/>
    <w:rsid w:val="003C7711"/>
    <w:rsid w:val="00414019"/>
    <w:rsid w:val="00450DA3"/>
    <w:rsid w:val="00462B83"/>
    <w:rsid w:val="004E274A"/>
    <w:rsid w:val="00531F16"/>
    <w:rsid w:val="00597B9A"/>
    <w:rsid w:val="005A367D"/>
    <w:rsid w:val="005A7E2A"/>
    <w:rsid w:val="005E29DD"/>
    <w:rsid w:val="005F697F"/>
    <w:rsid w:val="00625495"/>
    <w:rsid w:val="006A494B"/>
    <w:rsid w:val="006D33EA"/>
    <w:rsid w:val="00745EE1"/>
    <w:rsid w:val="007766B3"/>
    <w:rsid w:val="00786DCC"/>
    <w:rsid w:val="00797E20"/>
    <w:rsid w:val="007C05C1"/>
    <w:rsid w:val="00807AB8"/>
    <w:rsid w:val="00867820"/>
    <w:rsid w:val="00885D54"/>
    <w:rsid w:val="008A0EDF"/>
    <w:rsid w:val="008D55D7"/>
    <w:rsid w:val="00952549"/>
    <w:rsid w:val="009836B6"/>
    <w:rsid w:val="009F1BDF"/>
    <w:rsid w:val="00A33142"/>
    <w:rsid w:val="00AC2DF6"/>
    <w:rsid w:val="00B0090E"/>
    <w:rsid w:val="00B07AF7"/>
    <w:rsid w:val="00B20EA9"/>
    <w:rsid w:val="00B45AF0"/>
    <w:rsid w:val="00B913DD"/>
    <w:rsid w:val="00B92D63"/>
    <w:rsid w:val="00C67F4D"/>
    <w:rsid w:val="00C90238"/>
    <w:rsid w:val="00CD6503"/>
    <w:rsid w:val="00CD7921"/>
    <w:rsid w:val="00D64345"/>
    <w:rsid w:val="00D714BF"/>
    <w:rsid w:val="00D902A0"/>
    <w:rsid w:val="00D930E2"/>
    <w:rsid w:val="00DC131E"/>
    <w:rsid w:val="00DF4FE5"/>
    <w:rsid w:val="00E46585"/>
    <w:rsid w:val="00F36B30"/>
    <w:rsid w:val="00F57D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CADFB25"/>
  <w15:chartTrackingRefBased/>
  <w15:docId w15:val="{E1057101-A3D0-407C-B367-7D633135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AF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1A25BB"/>
    <w:pPr>
      <w:keepNext/>
      <w:keepLines/>
      <w:widowControl/>
      <w:autoSpaceDE/>
      <w:autoSpaceDN/>
      <w:spacing w:before="240" w:line="259" w:lineRule="auto"/>
      <w:outlineLvl w:val="0"/>
    </w:pPr>
    <w:rPr>
      <w:rFonts w:asciiTheme="majorHAnsi" w:eastAsiaTheme="majorEastAsia" w:hAnsiTheme="majorHAnsi" w:cstheme="majorBidi"/>
      <w:color w:val="2F5496" w:themeColor="accent1" w:themeShade="BF"/>
      <w:sz w:val="32"/>
      <w:szCs w:val="32"/>
      <w:lang w:val="en-IN"/>
    </w:rPr>
  </w:style>
  <w:style w:type="paragraph" w:styleId="Heading2">
    <w:name w:val="heading 2"/>
    <w:basedOn w:val="Normal"/>
    <w:next w:val="Normal"/>
    <w:link w:val="Heading2Char"/>
    <w:uiPriority w:val="9"/>
    <w:semiHidden/>
    <w:unhideWhenUsed/>
    <w:qFormat/>
    <w:rsid w:val="005A36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20EA9"/>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0E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20EA9"/>
    <w:rPr>
      <w:b/>
      <w:bCs/>
    </w:rPr>
  </w:style>
  <w:style w:type="paragraph" w:styleId="NormalWeb">
    <w:name w:val="Normal (Web)"/>
    <w:basedOn w:val="Normal"/>
    <w:uiPriority w:val="99"/>
    <w:unhideWhenUsed/>
    <w:rsid w:val="00B20EA9"/>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B92D63"/>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B92D63"/>
  </w:style>
  <w:style w:type="paragraph" w:styleId="Footer">
    <w:name w:val="footer"/>
    <w:basedOn w:val="Normal"/>
    <w:link w:val="FooterChar"/>
    <w:uiPriority w:val="99"/>
    <w:unhideWhenUsed/>
    <w:rsid w:val="00B92D63"/>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B92D63"/>
  </w:style>
  <w:style w:type="table" w:styleId="TableGrid">
    <w:name w:val="Table Grid"/>
    <w:basedOn w:val="TableNormal"/>
    <w:uiPriority w:val="39"/>
    <w:rsid w:val="00F57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5A367D"/>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1A25BB"/>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1A2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391872">
      <w:bodyDiv w:val="1"/>
      <w:marLeft w:val="0"/>
      <w:marRight w:val="0"/>
      <w:marTop w:val="0"/>
      <w:marBottom w:val="0"/>
      <w:divBdr>
        <w:top w:val="none" w:sz="0" w:space="0" w:color="auto"/>
        <w:left w:val="none" w:sz="0" w:space="0" w:color="auto"/>
        <w:bottom w:val="none" w:sz="0" w:space="0" w:color="auto"/>
        <w:right w:val="none" w:sz="0" w:space="0" w:color="auto"/>
      </w:divBdr>
    </w:div>
    <w:div w:id="10857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021EC-B4F5-4ADC-A3A2-E17DA159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Athar sir</cp:lastModifiedBy>
  <cp:revision>5</cp:revision>
  <cp:lastPrinted>2025-09-12T08:22:00Z</cp:lastPrinted>
  <dcterms:created xsi:type="dcterms:W3CDTF">2025-11-14T05:34:00Z</dcterms:created>
  <dcterms:modified xsi:type="dcterms:W3CDTF">2025-11-14T05:40:00Z</dcterms:modified>
</cp:coreProperties>
</file>